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A485F8" w14:textId="4ADCE86C" w:rsidR="000D3EAF" w:rsidRDefault="001657C6" w:rsidP="00955D5D">
      <w:pPr>
        <w:ind w:left="-540" w:right="-468"/>
        <w:rPr>
          <w:color w:val="auto"/>
          <w:spacing w:val="-12"/>
          <w:szCs w:val="26"/>
        </w:rPr>
      </w:pPr>
      <w:r>
        <w:rPr>
          <w:color w:val="auto"/>
          <w:spacing w:val="-12"/>
          <w:szCs w:val="26"/>
        </w:rPr>
        <w:br/>
      </w:r>
      <w:r w:rsidR="000D3EAF">
        <w:rPr>
          <w:color w:val="auto"/>
          <w:spacing w:val="-12"/>
          <w:szCs w:val="26"/>
        </w:rPr>
        <w:t xml:space="preserve">   BỘ TÀI NGUYÊN VÀ MÔI TRƯỜNG                   </w:t>
      </w:r>
      <w:r w:rsidR="000D3EAF">
        <w:rPr>
          <w:b/>
          <w:color w:val="auto"/>
          <w:spacing w:val="-12"/>
          <w:szCs w:val="26"/>
        </w:rPr>
        <w:t>CỘNG HÒA XÃ HỘI CHỦ NGHĨA VIỆT NAM</w:t>
      </w:r>
    </w:p>
    <w:p w14:paraId="2FB46438" w14:textId="77777777" w:rsidR="000D3EAF" w:rsidRDefault="000D3EAF" w:rsidP="00955D5D">
      <w:pPr>
        <w:rPr>
          <w:b/>
          <w:color w:val="auto"/>
          <w:spacing w:val="-12"/>
          <w:szCs w:val="26"/>
        </w:rPr>
      </w:pPr>
      <w:r>
        <w:rPr>
          <w:color w:val="auto"/>
          <w:spacing w:val="-12"/>
          <w:szCs w:val="26"/>
        </w:rPr>
        <w:t xml:space="preserve">      </w:t>
      </w:r>
      <w:r>
        <w:rPr>
          <w:b/>
          <w:color w:val="auto"/>
          <w:spacing w:val="-12"/>
          <w:szCs w:val="26"/>
        </w:rPr>
        <w:t>TRƯỜNG ĐẠI HỌC                                                          Độc lập - Tự do - Hạnh phúc</w:t>
      </w:r>
    </w:p>
    <w:p w14:paraId="36758C1D" w14:textId="77777777" w:rsidR="000D3EAF" w:rsidRDefault="000D3EAF" w:rsidP="00955D5D">
      <w:pPr>
        <w:ind w:left="-540"/>
        <w:rPr>
          <w:b/>
          <w:color w:val="auto"/>
          <w:spacing w:val="-12"/>
          <w:szCs w:val="26"/>
        </w:rPr>
      </w:pPr>
      <w:r>
        <w:rPr>
          <w:b/>
          <w:noProof/>
          <w:color w:val="auto"/>
          <w:spacing w:val="-12"/>
          <w:szCs w:val="26"/>
          <w:lang w:val="vi-VN" w:eastAsia="vi-VN"/>
        </w:rPr>
        <mc:AlternateContent>
          <mc:Choice Requires="wps">
            <w:drawing>
              <wp:anchor distT="0" distB="0" distL="114300" distR="114300" simplePos="0" relativeHeight="251657216" behindDoc="0" locked="0" layoutInCell="1" allowOverlap="1" wp14:anchorId="109D6B42" wp14:editId="022882F8">
                <wp:simplePos x="0" y="0"/>
                <wp:positionH relativeFrom="column">
                  <wp:posOffset>3531870</wp:posOffset>
                </wp:positionH>
                <wp:positionV relativeFrom="paragraph">
                  <wp:posOffset>30480</wp:posOffset>
                </wp:positionV>
                <wp:extent cx="1851660" cy="1905"/>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1660" cy="1905"/>
                        </a:xfrm>
                        <a:prstGeom prst="line">
                          <a:avLst/>
                        </a:prstGeom>
                        <a:noFill/>
                        <a:ln w="9525" cmpd="sng">
                          <a:solidFill>
                            <a:srgbClr val="000000"/>
                          </a:solidFill>
                          <a:rou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5CF580" id="Straight Connector 2"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278.1pt,2.4pt" to="423.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"/>
            </w:pict>
          </mc:Fallback>
        </mc:AlternateContent>
      </w:r>
      <w:r>
        <w:rPr>
          <w:b/>
          <w:color w:val="auto"/>
          <w:spacing w:val="-12"/>
          <w:szCs w:val="26"/>
        </w:rPr>
        <w:t xml:space="preserve">    TÀI NGUYÊN VÀ MÔI TRƯỜNG</w:t>
      </w:r>
    </w:p>
    <w:p w14:paraId="568D1138" w14:textId="77777777" w:rsidR="000D3EAF" w:rsidRDefault="000D3EAF" w:rsidP="00955D5D">
      <w:pPr>
        <w:ind w:right="-288"/>
        <w:rPr>
          <w:i/>
          <w:color w:val="auto"/>
          <w:szCs w:val="26"/>
        </w:rPr>
      </w:pPr>
      <w:r>
        <w:rPr>
          <w:b/>
          <w:color w:val="auto"/>
          <w:spacing w:val="-12"/>
          <w:szCs w:val="26"/>
        </w:rPr>
        <w:t xml:space="preserve">       TP. HỒ CHÍ MINH                                        </w:t>
      </w:r>
      <w:r>
        <w:rPr>
          <w:b/>
          <w:color w:val="auto"/>
          <w:szCs w:val="26"/>
        </w:rPr>
        <w:t xml:space="preserve">  </w:t>
      </w:r>
    </w:p>
    <w:p w14:paraId="7CDA85A1" w14:textId="77777777" w:rsidR="000D3EAF" w:rsidRDefault="000D3EAF" w:rsidP="00955D5D">
      <w:pPr>
        <w:rPr>
          <w:color w:val="auto"/>
          <w:spacing w:val="-12"/>
          <w:sz w:val="11"/>
          <w:szCs w:val="11"/>
        </w:rPr>
      </w:pPr>
      <w:r>
        <w:rPr>
          <w:noProof/>
          <w:color w:val="auto"/>
          <w:spacing w:val="-12"/>
          <w:szCs w:val="26"/>
          <w:lang w:val="vi-VN" w:eastAsia="vi-VN"/>
        </w:rPr>
        <mc:AlternateContent>
          <mc:Choice Requires="wps">
            <w:drawing>
              <wp:anchor distT="0" distB="0" distL="114300" distR="114300" simplePos="0" relativeHeight="251659264" behindDoc="0" locked="0" layoutInCell="1" allowOverlap="1" wp14:anchorId="67351C37" wp14:editId="7B8845B1">
                <wp:simplePos x="0" y="0"/>
                <wp:positionH relativeFrom="column">
                  <wp:posOffset>497205</wp:posOffset>
                </wp:positionH>
                <wp:positionV relativeFrom="paragraph">
                  <wp:posOffset>635</wp:posOffset>
                </wp:positionV>
                <wp:extent cx="685800" cy="0"/>
                <wp:effectExtent l="11430" t="8255" r="762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cmpd="sng">
                          <a:solidFill>
                            <a:srgbClr val="000000"/>
                          </a:solidFill>
                          <a:rou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2A55F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15pt,.05pt" to="93.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"/>
            </w:pict>
          </mc:Fallback>
        </mc:AlternateContent>
      </w:r>
      <w:r>
        <w:rPr>
          <w:color w:val="auto"/>
          <w:spacing w:val="-12"/>
          <w:szCs w:val="26"/>
        </w:rPr>
        <w:t xml:space="preserve">  </w:t>
      </w:r>
    </w:p>
    <w:p w14:paraId="66456E18" w14:textId="331104C0" w:rsidR="000D3EAF" w:rsidRDefault="000D3EAF" w:rsidP="00955D5D">
      <w:pPr>
        <w:ind w:right="-284"/>
        <w:rPr>
          <w:i/>
          <w:color w:val="auto"/>
          <w:szCs w:val="26"/>
        </w:rPr>
      </w:pPr>
      <w:r>
        <w:rPr>
          <w:color w:val="auto"/>
          <w:spacing w:val="-12"/>
          <w:szCs w:val="26"/>
        </w:rPr>
        <w:t xml:space="preserve">Số: </w:t>
      </w:r>
      <w:r w:rsidR="009B4D14">
        <w:rPr>
          <w:color w:val="auto"/>
          <w:spacing w:val="-12"/>
          <w:szCs w:val="26"/>
        </w:rPr>
        <w:t xml:space="preserve"> </w:t>
      </w:r>
      <w:proofErr w:type="gramStart"/>
      <w:r w:rsidR="009B4D14">
        <w:rPr>
          <w:color w:val="auto"/>
          <w:spacing w:val="-12"/>
          <w:szCs w:val="26"/>
        </w:rPr>
        <w:t>549</w:t>
      </w:r>
      <w:r>
        <w:rPr>
          <w:color w:val="auto"/>
          <w:spacing w:val="-12"/>
          <w:szCs w:val="26"/>
        </w:rPr>
        <w:t xml:space="preserve">  /</w:t>
      </w:r>
      <w:proofErr w:type="gramEnd"/>
      <w:r>
        <w:rPr>
          <w:color w:val="auto"/>
          <w:spacing w:val="-12"/>
          <w:szCs w:val="26"/>
        </w:rPr>
        <w:t>BC-TĐHTPHCM</w:t>
      </w:r>
      <w:r>
        <w:rPr>
          <w:color w:val="auto"/>
          <w:spacing w:val="-12"/>
          <w:szCs w:val="26"/>
        </w:rPr>
        <w:tab/>
      </w:r>
      <w:r>
        <w:rPr>
          <w:color w:val="auto"/>
          <w:spacing w:val="-12"/>
          <w:szCs w:val="26"/>
        </w:rPr>
        <w:tab/>
      </w:r>
      <w:r w:rsidR="009B4D14">
        <w:rPr>
          <w:color w:val="auto"/>
          <w:spacing w:val="-12"/>
          <w:szCs w:val="26"/>
        </w:rPr>
        <w:t xml:space="preserve">            </w:t>
      </w:r>
      <w:r>
        <w:rPr>
          <w:color w:val="auto"/>
          <w:spacing w:val="-12"/>
          <w:szCs w:val="26"/>
        </w:rPr>
        <w:t xml:space="preserve">  </w:t>
      </w:r>
      <w:r>
        <w:rPr>
          <w:i/>
          <w:color w:val="auto"/>
          <w:szCs w:val="26"/>
        </w:rPr>
        <w:t xml:space="preserve">TP. Hồ Chí Minh, ngày </w:t>
      </w:r>
      <w:r w:rsidR="009B4D14">
        <w:rPr>
          <w:i/>
          <w:color w:val="auto"/>
          <w:szCs w:val="26"/>
        </w:rPr>
        <w:t>20</w:t>
      </w:r>
      <w:r>
        <w:rPr>
          <w:i/>
          <w:color w:val="auto"/>
          <w:szCs w:val="26"/>
        </w:rPr>
        <w:t xml:space="preserve"> tháng 6 năm</w:t>
      </w:r>
      <w:r w:rsidR="009B4D14">
        <w:rPr>
          <w:i/>
          <w:color w:val="auto"/>
          <w:szCs w:val="26"/>
        </w:rPr>
        <w:t xml:space="preserve"> </w:t>
      </w:r>
      <w:r>
        <w:rPr>
          <w:i/>
          <w:color w:val="auto"/>
          <w:szCs w:val="26"/>
        </w:rPr>
        <w:t>202</w:t>
      </w:r>
      <w:r w:rsidR="00D97194">
        <w:rPr>
          <w:i/>
          <w:color w:val="auto"/>
          <w:szCs w:val="26"/>
        </w:rPr>
        <w:t>4</w:t>
      </w:r>
    </w:p>
    <w:p w14:paraId="74C89A13" w14:textId="77777777" w:rsidR="001141D1" w:rsidRPr="00114E3D" w:rsidRDefault="001141D1" w:rsidP="00955D5D">
      <w:pPr>
        <w:jc w:val="center"/>
        <w:rPr>
          <w:color w:val="auto"/>
          <w:szCs w:val="26"/>
        </w:rPr>
      </w:pPr>
    </w:p>
    <w:p w14:paraId="4ECBCEB3" w14:textId="77777777" w:rsidR="001141D1" w:rsidRPr="00114E3D" w:rsidRDefault="006D2A36" w:rsidP="00955D5D">
      <w:pPr>
        <w:jc w:val="center"/>
        <w:rPr>
          <w:b/>
          <w:color w:val="auto"/>
          <w:sz w:val="28"/>
        </w:rPr>
      </w:pPr>
      <w:r w:rsidRPr="00114E3D">
        <w:rPr>
          <w:b/>
          <w:color w:val="auto"/>
          <w:sz w:val="28"/>
        </w:rPr>
        <w:t xml:space="preserve">BÁO CÁO </w:t>
      </w:r>
    </w:p>
    <w:p w14:paraId="0B9AFB4A" w14:textId="1F05CA9B" w:rsidR="00700765" w:rsidRDefault="00700765" w:rsidP="00955D5D">
      <w:pPr>
        <w:jc w:val="center"/>
        <w:rPr>
          <w:b/>
          <w:color w:val="auto"/>
          <w:spacing w:val="-10"/>
          <w:sz w:val="28"/>
        </w:rPr>
      </w:pPr>
      <w:r>
        <w:rPr>
          <w:b/>
          <w:color w:val="auto"/>
          <w:spacing w:val="-10"/>
          <w:sz w:val="28"/>
        </w:rPr>
        <w:t>Công tác 6 tháng đầu năm và nhiệm vụ trọng tâm công tác 6 tháng cuối năm 202</w:t>
      </w:r>
      <w:r w:rsidR="00D97194">
        <w:rPr>
          <w:b/>
          <w:color w:val="auto"/>
          <w:spacing w:val="-10"/>
          <w:sz w:val="28"/>
        </w:rPr>
        <w:t>4</w:t>
      </w:r>
    </w:p>
    <w:p w14:paraId="6625AEB2" w14:textId="77777777" w:rsidR="001141D1" w:rsidRPr="00114E3D" w:rsidRDefault="001141D1" w:rsidP="00955D5D">
      <w:pPr>
        <w:jc w:val="center"/>
        <w:rPr>
          <w:b/>
          <w:color w:val="auto"/>
          <w:szCs w:val="26"/>
        </w:rPr>
      </w:pPr>
    </w:p>
    <w:p w14:paraId="4EABBEE6" w14:textId="23B7A7D5" w:rsidR="001141D1" w:rsidRPr="00114E3D" w:rsidRDefault="00703B3B" w:rsidP="00955D5D">
      <w:pPr>
        <w:jc w:val="both"/>
        <w:rPr>
          <w:b/>
          <w:color w:val="auto"/>
          <w:szCs w:val="26"/>
        </w:rPr>
      </w:pPr>
      <w:r w:rsidRPr="00114E3D">
        <w:rPr>
          <w:b/>
          <w:color w:val="auto"/>
          <w:szCs w:val="26"/>
        </w:rPr>
        <w:t>I</w:t>
      </w:r>
      <w:r w:rsidR="006D2A36" w:rsidRPr="00114E3D">
        <w:rPr>
          <w:b/>
          <w:color w:val="auto"/>
          <w:szCs w:val="26"/>
        </w:rPr>
        <w:t>. TÌNH HÌNH THỰC HIỆN CÔNG TÁC 6 THÁNG ĐẦU NĂM 202</w:t>
      </w:r>
      <w:r w:rsidR="00D97194">
        <w:rPr>
          <w:b/>
          <w:color w:val="auto"/>
          <w:szCs w:val="26"/>
        </w:rPr>
        <w:t>4</w:t>
      </w:r>
    </w:p>
    <w:p w14:paraId="2DC76E66" w14:textId="4E16F8DF" w:rsidR="001141D1" w:rsidRPr="00114E3D" w:rsidRDefault="006D2A36" w:rsidP="00955D5D">
      <w:pPr>
        <w:jc w:val="both"/>
        <w:rPr>
          <w:b/>
          <w:color w:val="auto"/>
          <w:szCs w:val="26"/>
        </w:rPr>
      </w:pPr>
      <w:r w:rsidRPr="00114E3D">
        <w:rPr>
          <w:b/>
          <w:color w:val="auto"/>
          <w:szCs w:val="26"/>
        </w:rPr>
        <w:t>1</w:t>
      </w:r>
      <w:r w:rsidR="0053580A" w:rsidRPr="00114E3D">
        <w:rPr>
          <w:b/>
          <w:color w:val="auto"/>
          <w:szCs w:val="26"/>
        </w:rPr>
        <w:t>.</w:t>
      </w:r>
      <w:r w:rsidRPr="00114E3D">
        <w:rPr>
          <w:b/>
          <w:color w:val="auto"/>
          <w:szCs w:val="26"/>
        </w:rPr>
        <w:t xml:space="preserve"> Đặc điểm tình hình</w:t>
      </w:r>
    </w:p>
    <w:p w14:paraId="6909B1F0" w14:textId="40EAAD02" w:rsidR="00DF1EEC" w:rsidRDefault="006D2A36" w:rsidP="00955D5D">
      <w:pPr>
        <w:ind w:firstLine="562"/>
        <w:jc w:val="both"/>
        <w:rPr>
          <w:bCs/>
          <w:color w:val="auto"/>
          <w:szCs w:val="26"/>
          <w:lang w:val="vi-VN"/>
        </w:rPr>
      </w:pPr>
      <w:proofErr w:type="gramStart"/>
      <w:r w:rsidRPr="007E1473">
        <w:rPr>
          <w:bCs/>
          <w:color w:val="auto"/>
          <w:szCs w:val="26"/>
        </w:rPr>
        <w:t>Toàn thể CCVC, NLĐ quyết tâm, n</w:t>
      </w:r>
      <w:r w:rsidR="0053580A" w:rsidRPr="007E1473">
        <w:rPr>
          <w:bCs/>
          <w:color w:val="auto"/>
          <w:szCs w:val="26"/>
        </w:rPr>
        <w:t>ỗ</w:t>
      </w:r>
      <w:r w:rsidRPr="007E1473">
        <w:rPr>
          <w:bCs/>
          <w:color w:val="auto"/>
          <w:szCs w:val="26"/>
        </w:rPr>
        <w:t xml:space="preserve"> lực hoàn thành nhiệm vụ và kế hoạch được giao</w:t>
      </w:r>
      <w:r w:rsidR="00DF1EEC" w:rsidRPr="007E1473">
        <w:rPr>
          <w:bCs/>
          <w:color w:val="auto"/>
          <w:szCs w:val="26"/>
          <w:lang w:val="vi-VN"/>
        </w:rPr>
        <w:t>.</w:t>
      </w:r>
      <w:proofErr w:type="gramEnd"/>
      <w:r w:rsidR="00DF1EEC" w:rsidRPr="007E1473">
        <w:rPr>
          <w:bCs/>
          <w:color w:val="auto"/>
          <w:szCs w:val="26"/>
          <w:lang w:val="vi-VN"/>
        </w:rPr>
        <w:t xml:space="preserve"> T</w:t>
      </w:r>
      <w:r w:rsidRPr="007E1473">
        <w:rPr>
          <w:bCs/>
          <w:color w:val="auto"/>
          <w:szCs w:val="26"/>
          <w:lang w:val="vi-VN"/>
        </w:rPr>
        <w:t xml:space="preserve">rong 6 tháng đầu năm </w:t>
      </w:r>
      <w:r w:rsidR="00D97194" w:rsidRPr="007E1473">
        <w:rPr>
          <w:bCs/>
          <w:color w:val="auto"/>
          <w:szCs w:val="26"/>
          <w:lang w:val="vi-VN"/>
        </w:rPr>
        <w:t>2024</w:t>
      </w:r>
      <w:r w:rsidR="00DF1EEC" w:rsidRPr="007E1473">
        <w:rPr>
          <w:bCs/>
          <w:color w:val="auto"/>
          <w:szCs w:val="26"/>
          <w:lang w:val="vi-VN"/>
        </w:rPr>
        <w:t xml:space="preserve">, </w:t>
      </w:r>
      <w:r w:rsidRPr="007E1473">
        <w:rPr>
          <w:bCs/>
          <w:color w:val="auto"/>
          <w:szCs w:val="26"/>
          <w:lang w:val="vi-VN"/>
        </w:rPr>
        <w:t xml:space="preserve">Nhà trường đã tập trung hoàn thành một số nhiệm vụ trọng tâm như: Thực hiện Kế hoạch chăm lo Tết Nguyên đán </w:t>
      </w:r>
      <w:r w:rsidR="006A1B24" w:rsidRPr="007E1473">
        <w:rPr>
          <w:bCs/>
          <w:color w:val="auto"/>
          <w:szCs w:val="26"/>
          <w:lang w:val="vi-VN"/>
        </w:rPr>
        <w:t>Giáp Thìn</w:t>
      </w:r>
      <w:r w:rsidRPr="007E1473">
        <w:rPr>
          <w:bCs/>
          <w:color w:val="auto"/>
          <w:szCs w:val="26"/>
          <w:lang w:val="vi-VN"/>
        </w:rPr>
        <w:t xml:space="preserve"> </w:t>
      </w:r>
      <w:r w:rsidR="00D97194" w:rsidRPr="007E1473">
        <w:rPr>
          <w:bCs/>
          <w:color w:val="auto"/>
          <w:szCs w:val="26"/>
          <w:lang w:val="vi-VN"/>
        </w:rPr>
        <w:t>2024</w:t>
      </w:r>
      <w:r w:rsidRPr="007E1473">
        <w:rPr>
          <w:bCs/>
          <w:color w:val="auto"/>
          <w:szCs w:val="26"/>
          <w:lang w:val="vi-VN"/>
        </w:rPr>
        <w:t xml:space="preserve"> cho CCVC, NLĐ và các đối tượ</w:t>
      </w:r>
      <w:r w:rsidR="00FE50DD" w:rsidRPr="007E1473">
        <w:rPr>
          <w:bCs/>
          <w:color w:val="auto"/>
          <w:szCs w:val="26"/>
          <w:lang w:val="vi-VN"/>
        </w:rPr>
        <w:t xml:space="preserve">ng chính sách; </w:t>
      </w:r>
      <w:r w:rsidR="00DF1EEC" w:rsidRPr="007E1473">
        <w:rPr>
          <w:bCs/>
          <w:color w:val="auto"/>
          <w:szCs w:val="26"/>
          <w:lang w:val="vi-VN"/>
        </w:rPr>
        <w:t xml:space="preserve">Hoàn thiện đề án vị trí việc làm năm 2024. </w:t>
      </w:r>
      <w:r w:rsidR="00DF1EEC" w:rsidRPr="007E1473">
        <w:rPr>
          <w:bCs/>
          <w:color w:val="000000" w:themeColor="text1"/>
          <w:szCs w:val="26"/>
          <w:lang w:val="vi-VN"/>
        </w:rPr>
        <w:t>Xây dựng Kế hoạch thực hiện dân chủ trong hoạt động của Trường Đại học Tài nguyên và Môi trường Thành phố Hồ Chí Minh năm 2024</w:t>
      </w:r>
      <w:r w:rsidR="00DF1EEC" w:rsidRPr="007E1473">
        <w:rPr>
          <w:bCs/>
          <w:color w:val="auto"/>
          <w:szCs w:val="26"/>
          <w:lang w:val="vi-VN"/>
        </w:rPr>
        <w:t>; Tổ chức thành công lễ trao bằng tốt nghiệp Cử nhân và Kỹ sư Đợt 1 năm học 2023-2024 hệ chính quy; Triển khai kế hoạch tuyển sinh</w:t>
      </w:r>
      <w:r w:rsidR="00E105B5" w:rsidRPr="007E1473">
        <w:rPr>
          <w:bCs/>
          <w:color w:val="auto"/>
          <w:szCs w:val="26"/>
          <w:lang w:val="vi-VN"/>
        </w:rPr>
        <w:t xml:space="preserve"> các hệ đào tạo và</w:t>
      </w:r>
      <w:r w:rsidR="00DF1EEC" w:rsidRPr="007E1473">
        <w:rPr>
          <w:bCs/>
          <w:color w:val="auto"/>
          <w:szCs w:val="26"/>
          <w:lang w:val="vi-VN"/>
        </w:rPr>
        <w:t xml:space="preserve"> kế hoạch đào tạo năm 2024</w:t>
      </w:r>
      <w:r w:rsidR="00331B94" w:rsidRPr="007E1473">
        <w:rPr>
          <w:bCs/>
          <w:color w:val="auto"/>
          <w:szCs w:val="26"/>
          <w:lang w:val="vi-VN"/>
        </w:rPr>
        <w:t>; triển khai kế hoạch ngân sách 2024 và hoàn thành quyết toán tài chính năm 2023; triển khai kế hoạch công tác kiểm toán tài chính năm 2023 và kiểm toán dự án đầu tư xây dựng Trường.</w:t>
      </w:r>
    </w:p>
    <w:p w14:paraId="3E3E9170" w14:textId="79C2A4D9" w:rsidR="001141D1" w:rsidRPr="00DF1EEC" w:rsidRDefault="006D2A36" w:rsidP="00955D5D">
      <w:pPr>
        <w:shd w:val="clear" w:color="auto" w:fill="FFFFFF"/>
        <w:jc w:val="both"/>
        <w:rPr>
          <w:bCs/>
          <w:color w:val="auto"/>
          <w:szCs w:val="26"/>
          <w:lang w:val="vi-VN"/>
        </w:rPr>
      </w:pPr>
      <w:r w:rsidRPr="00DF1EEC">
        <w:rPr>
          <w:b/>
          <w:bCs/>
          <w:color w:val="auto"/>
          <w:szCs w:val="26"/>
          <w:lang w:val="vi-VN"/>
        </w:rPr>
        <w:t>2</w:t>
      </w:r>
      <w:r w:rsidRPr="00114E3D">
        <w:rPr>
          <w:b/>
          <w:bCs/>
          <w:color w:val="auto"/>
          <w:szCs w:val="26"/>
          <w:lang w:val="vi-VN"/>
        </w:rPr>
        <w:t xml:space="preserve">. </w:t>
      </w:r>
      <w:r w:rsidRPr="00DF1EEC">
        <w:rPr>
          <w:b/>
          <w:bCs/>
          <w:color w:val="auto"/>
          <w:szCs w:val="26"/>
          <w:lang w:val="vi-VN"/>
        </w:rPr>
        <w:t>Kết quả thực hiện một số nhiệm vụ</w:t>
      </w:r>
      <w:r w:rsidRPr="00114E3D">
        <w:rPr>
          <w:b/>
          <w:bCs/>
          <w:color w:val="auto"/>
          <w:szCs w:val="26"/>
          <w:lang w:val="vi-VN"/>
        </w:rPr>
        <w:t xml:space="preserve"> trọng tâm </w:t>
      </w:r>
      <w:r w:rsidRPr="00DF1EEC">
        <w:rPr>
          <w:b/>
          <w:bCs/>
          <w:color w:val="auto"/>
          <w:szCs w:val="26"/>
          <w:lang w:val="vi-VN"/>
        </w:rPr>
        <w:t xml:space="preserve">6 tháng đầu </w:t>
      </w:r>
      <w:r w:rsidRPr="00114E3D">
        <w:rPr>
          <w:b/>
          <w:color w:val="auto"/>
          <w:szCs w:val="26"/>
          <w:lang w:val="vi-VN"/>
        </w:rPr>
        <w:t xml:space="preserve">năm </w:t>
      </w:r>
      <w:r w:rsidR="00D97194">
        <w:rPr>
          <w:b/>
          <w:color w:val="auto"/>
          <w:szCs w:val="26"/>
          <w:lang w:val="vi-VN"/>
        </w:rPr>
        <w:t>2024</w:t>
      </w:r>
    </w:p>
    <w:p w14:paraId="015E45CA" w14:textId="04FC32A8" w:rsidR="001141D1" w:rsidRPr="004F3418" w:rsidRDefault="00703B3B" w:rsidP="00955D5D">
      <w:pPr>
        <w:shd w:val="clear" w:color="auto" w:fill="FFFFFF"/>
        <w:jc w:val="both"/>
        <w:rPr>
          <w:b/>
          <w:iCs/>
          <w:color w:val="auto"/>
          <w:szCs w:val="26"/>
          <w:lang w:val="vi-VN"/>
        </w:rPr>
      </w:pPr>
      <w:r w:rsidRPr="004F3418">
        <w:rPr>
          <w:b/>
          <w:iCs/>
          <w:color w:val="auto"/>
          <w:szCs w:val="26"/>
          <w:lang w:val="vi-VN"/>
        </w:rPr>
        <w:t>2.1</w:t>
      </w:r>
      <w:r w:rsidR="006D2A36" w:rsidRPr="00114E3D">
        <w:rPr>
          <w:b/>
          <w:iCs/>
          <w:color w:val="auto"/>
          <w:szCs w:val="26"/>
          <w:lang w:val="vi-VN"/>
        </w:rPr>
        <w:t xml:space="preserve"> Công tác </w:t>
      </w:r>
      <w:r w:rsidR="006D2A36" w:rsidRPr="004F3418">
        <w:rPr>
          <w:b/>
          <w:iCs/>
          <w:color w:val="auto"/>
          <w:szCs w:val="26"/>
          <w:lang w:val="vi-VN"/>
        </w:rPr>
        <w:t>T</w:t>
      </w:r>
      <w:r w:rsidR="006D2A36" w:rsidRPr="00114E3D">
        <w:rPr>
          <w:b/>
          <w:iCs/>
          <w:color w:val="auto"/>
          <w:szCs w:val="26"/>
          <w:lang w:val="vi-VN"/>
        </w:rPr>
        <w:t>ổ chức</w:t>
      </w:r>
      <w:r w:rsidR="006D2A36" w:rsidRPr="004F3418">
        <w:rPr>
          <w:b/>
          <w:iCs/>
          <w:color w:val="auto"/>
          <w:szCs w:val="26"/>
          <w:lang w:val="vi-VN"/>
        </w:rPr>
        <w:t>, Hành chính, Thi đua khen thưởng</w:t>
      </w:r>
    </w:p>
    <w:p w14:paraId="18A81088" w14:textId="6A399E07" w:rsidR="001141D1" w:rsidRPr="004F3418" w:rsidRDefault="006D2A36" w:rsidP="00955D5D">
      <w:pPr>
        <w:shd w:val="clear" w:color="auto" w:fill="FFFFFF"/>
        <w:ind w:firstLine="562"/>
        <w:jc w:val="both"/>
        <w:rPr>
          <w:bCs/>
          <w:color w:val="auto"/>
          <w:szCs w:val="26"/>
          <w:lang w:val="vi-VN"/>
        </w:rPr>
      </w:pPr>
      <w:r w:rsidRPr="004F3418">
        <w:rPr>
          <w:bCs/>
          <w:color w:val="auto"/>
          <w:szCs w:val="26"/>
          <w:lang w:val="vi-VN"/>
        </w:rPr>
        <w:t>Tổng số CCVC</w:t>
      </w:r>
      <w:r w:rsidRPr="00114E3D">
        <w:rPr>
          <w:bCs/>
          <w:color w:val="auto"/>
          <w:szCs w:val="26"/>
          <w:lang w:val="vi-VN"/>
        </w:rPr>
        <w:t xml:space="preserve"> và</w:t>
      </w:r>
      <w:r w:rsidRPr="004F3418">
        <w:rPr>
          <w:bCs/>
          <w:color w:val="auto"/>
          <w:szCs w:val="26"/>
          <w:lang w:val="vi-VN"/>
        </w:rPr>
        <w:t xml:space="preserve"> NLĐ c</w:t>
      </w:r>
      <w:r w:rsidRPr="00114E3D">
        <w:rPr>
          <w:bCs/>
          <w:color w:val="auto"/>
          <w:szCs w:val="26"/>
          <w:lang w:val="vi-VN"/>
        </w:rPr>
        <w:t>ủa</w:t>
      </w:r>
      <w:r w:rsidRPr="004F3418">
        <w:rPr>
          <w:bCs/>
          <w:color w:val="auto"/>
          <w:szCs w:val="26"/>
          <w:lang w:val="vi-VN"/>
        </w:rPr>
        <w:t xml:space="preserve"> </w:t>
      </w:r>
      <w:r w:rsidRPr="00114E3D">
        <w:rPr>
          <w:bCs/>
          <w:color w:val="auto"/>
          <w:szCs w:val="26"/>
          <w:lang w:val="vi-VN"/>
        </w:rPr>
        <w:t>T</w:t>
      </w:r>
      <w:r w:rsidRPr="004F3418">
        <w:rPr>
          <w:bCs/>
          <w:color w:val="auto"/>
          <w:szCs w:val="26"/>
          <w:lang w:val="vi-VN"/>
        </w:rPr>
        <w:t>rường: 3</w:t>
      </w:r>
      <w:r w:rsidR="00B812B0" w:rsidRPr="004F3418">
        <w:rPr>
          <w:bCs/>
          <w:color w:val="auto"/>
          <w:szCs w:val="26"/>
          <w:lang w:val="vi-VN"/>
        </w:rPr>
        <w:t>48</w:t>
      </w:r>
      <w:r w:rsidRPr="004F3418">
        <w:rPr>
          <w:bCs/>
          <w:color w:val="auto"/>
          <w:szCs w:val="26"/>
          <w:lang w:val="vi-VN"/>
        </w:rPr>
        <w:t xml:space="preserve"> người</w:t>
      </w:r>
      <w:r w:rsidRPr="00114E3D">
        <w:rPr>
          <w:rStyle w:val="FootnoteReference"/>
          <w:bCs/>
          <w:color w:val="auto"/>
          <w:szCs w:val="26"/>
        </w:rPr>
        <w:footnoteReference w:id="1"/>
      </w:r>
      <w:r w:rsidRPr="004F3418">
        <w:rPr>
          <w:bCs/>
          <w:color w:val="auto"/>
          <w:szCs w:val="26"/>
          <w:lang w:val="vi-VN"/>
        </w:rPr>
        <w:t xml:space="preserve">. </w:t>
      </w:r>
    </w:p>
    <w:p w14:paraId="4AEE8EDD" w14:textId="212C726D" w:rsidR="00863869" w:rsidRPr="004F3418" w:rsidRDefault="00863869" w:rsidP="00955D5D">
      <w:pPr>
        <w:ind w:firstLine="562"/>
        <w:jc w:val="both"/>
        <w:rPr>
          <w:bCs/>
          <w:color w:val="000000" w:themeColor="text1"/>
          <w:szCs w:val="26"/>
          <w:lang w:val="vi-VN"/>
        </w:rPr>
      </w:pPr>
      <w:commentRangeStart w:id="0"/>
      <w:r w:rsidRPr="004F3418">
        <w:rPr>
          <w:bCs/>
          <w:color w:val="000000" w:themeColor="text1"/>
          <w:szCs w:val="26"/>
          <w:lang w:val="vi-VN"/>
        </w:rPr>
        <w:t>Thực hiện công tác kiện toàn lãnh đạo Trường, thường xuyên cập nhật, rà soát, về công tác bổ nhiệm, bổ nhiệm lại, giao phụ trách cán bộ quản lý các đơn vị theo đúng quy định; hoàn thiện công tác đánh giá VC</w:t>
      </w:r>
      <w:r w:rsidRPr="00114E3D">
        <w:rPr>
          <w:bCs/>
          <w:color w:val="000000" w:themeColor="text1"/>
          <w:szCs w:val="26"/>
          <w:lang w:val="vi-VN"/>
        </w:rPr>
        <w:t xml:space="preserve"> và NLĐ</w:t>
      </w:r>
      <w:r w:rsidRPr="004F3418">
        <w:rPr>
          <w:bCs/>
          <w:color w:val="000000" w:themeColor="text1"/>
          <w:szCs w:val="26"/>
          <w:lang w:val="vi-VN"/>
        </w:rPr>
        <w:t xml:space="preserve">, công tác thi đua </w:t>
      </w:r>
      <w:r w:rsidRPr="00114E3D">
        <w:rPr>
          <w:bCs/>
          <w:color w:val="000000" w:themeColor="text1"/>
          <w:szCs w:val="26"/>
          <w:lang w:val="vi-VN"/>
        </w:rPr>
        <w:t xml:space="preserve">khen thưởng </w:t>
      </w:r>
      <w:r w:rsidRPr="004F3418">
        <w:rPr>
          <w:bCs/>
          <w:color w:val="000000" w:themeColor="text1"/>
          <w:szCs w:val="26"/>
          <w:lang w:val="vi-VN"/>
        </w:rPr>
        <w:t>năm 202</w:t>
      </w:r>
      <w:r w:rsidR="00DB6B36" w:rsidRPr="004F3418">
        <w:rPr>
          <w:bCs/>
          <w:color w:val="000000" w:themeColor="text1"/>
          <w:szCs w:val="26"/>
          <w:lang w:val="vi-VN"/>
        </w:rPr>
        <w:t>3</w:t>
      </w:r>
      <w:r w:rsidR="003B317C">
        <w:rPr>
          <w:bCs/>
          <w:color w:val="000000" w:themeColor="text1"/>
          <w:szCs w:val="26"/>
          <w:lang w:val="vi-VN"/>
        </w:rPr>
        <w:t xml:space="preserve">. </w:t>
      </w:r>
      <w:commentRangeEnd w:id="0"/>
      <w:r w:rsidR="003B317C">
        <w:rPr>
          <w:rStyle w:val="CommentReference"/>
        </w:rPr>
        <w:commentReference w:id="0"/>
      </w:r>
    </w:p>
    <w:p w14:paraId="3CEB886E" w14:textId="785A2143" w:rsidR="00863869" w:rsidRPr="004F3418" w:rsidRDefault="000919AA" w:rsidP="00955D5D">
      <w:pPr>
        <w:ind w:firstLine="562"/>
        <w:jc w:val="both"/>
        <w:rPr>
          <w:bCs/>
          <w:color w:val="000000" w:themeColor="text1"/>
          <w:szCs w:val="26"/>
          <w:lang w:val="vi-VN"/>
        </w:rPr>
      </w:pPr>
      <w:bookmarkStart w:id="1" w:name="_Hlk169298389"/>
      <w:r w:rsidRPr="000919AA">
        <w:rPr>
          <w:bCs/>
          <w:color w:val="000000" w:themeColor="text1"/>
          <w:szCs w:val="26"/>
          <w:lang w:val="vi-VN"/>
        </w:rPr>
        <w:t>Hoàn thiện đề án vị trí việc làm năm 2024</w:t>
      </w:r>
      <w:bookmarkEnd w:id="1"/>
      <w:r w:rsidR="00477993" w:rsidRPr="004F3418">
        <w:rPr>
          <w:bCs/>
          <w:color w:val="000000" w:themeColor="text1"/>
          <w:szCs w:val="26"/>
          <w:lang w:val="vi-VN"/>
        </w:rPr>
        <w:t xml:space="preserve">; </w:t>
      </w:r>
      <w:r w:rsidR="00477993" w:rsidRPr="00477993">
        <w:rPr>
          <w:bCs/>
          <w:color w:val="000000" w:themeColor="text1"/>
          <w:szCs w:val="26"/>
          <w:lang w:val="vi-VN"/>
        </w:rPr>
        <w:t>Xây dựng kế hoạch tổ chức thi tuyển viên chức năm 2024</w:t>
      </w:r>
      <w:r w:rsidR="00891A48" w:rsidRPr="004F3418">
        <w:rPr>
          <w:bCs/>
          <w:color w:val="000000" w:themeColor="text1"/>
          <w:szCs w:val="26"/>
          <w:lang w:val="vi-VN"/>
        </w:rPr>
        <w:t xml:space="preserve">. </w:t>
      </w:r>
      <w:r w:rsidR="00863869" w:rsidRPr="004F3418">
        <w:rPr>
          <w:bCs/>
          <w:color w:val="000000" w:themeColor="text1"/>
          <w:szCs w:val="26"/>
          <w:lang w:val="vi-VN"/>
        </w:rPr>
        <w:t>Quan tâm thường xuyên công tác đào tạo, bồi dưỡng để không ngừng nâng cao trình độ của cán bộ, giảng viên.</w:t>
      </w:r>
    </w:p>
    <w:p w14:paraId="32DDBD20" w14:textId="77777777" w:rsidR="00863869" w:rsidRPr="00114E3D" w:rsidRDefault="00863869" w:rsidP="00955D5D">
      <w:pPr>
        <w:ind w:firstLine="562"/>
        <w:jc w:val="both"/>
        <w:rPr>
          <w:bCs/>
          <w:color w:val="000000" w:themeColor="text1"/>
          <w:szCs w:val="26"/>
          <w:lang w:val="vi-VN"/>
        </w:rPr>
      </w:pPr>
      <w:r w:rsidRPr="00114E3D">
        <w:rPr>
          <w:bCs/>
          <w:color w:val="000000" w:themeColor="text1"/>
          <w:szCs w:val="26"/>
          <w:lang w:val="vi-VN"/>
        </w:rPr>
        <w:t>Rà soát điều chỉnh, cập nhật tất cả các văn bản, quy định liên quan đến thi đua khen thưởng, đánh giá cán bộ</w:t>
      </w:r>
      <w:r w:rsidRPr="004F3418">
        <w:rPr>
          <w:bCs/>
          <w:color w:val="000000" w:themeColor="text1"/>
          <w:szCs w:val="26"/>
          <w:lang w:val="vi-VN"/>
        </w:rPr>
        <w:t>,</w:t>
      </w:r>
      <w:r w:rsidRPr="00114E3D">
        <w:rPr>
          <w:bCs/>
          <w:color w:val="000000" w:themeColor="text1"/>
          <w:szCs w:val="26"/>
          <w:lang w:val="vi-VN"/>
        </w:rPr>
        <w:t xml:space="preserve"> </w:t>
      </w:r>
      <w:r w:rsidRPr="004F3418">
        <w:rPr>
          <w:bCs/>
          <w:color w:val="000000" w:themeColor="text1"/>
          <w:szCs w:val="26"/>
          <w:lang w:val="vi-VN"/>
        </w:rPr>
        <w:t>công tác cán bộ</w:t>
      </w:r>
      <w:r w:rsidRPr="00114E3D">
        <w:rPr>
          <w:bCs/>
          <w:color w:val="000000" w:themeColor="text1"/>
          <w:szCs w:val="26"/>
          <w:lang w:val="vi-VN"/>
        </w:rPr>
        <w:t>.</w:t>
      </w:r>
    </w:p>
    <w:p w14:paraId="0406894D" w14:textId="401E1D7E" w:rsidR="00377EA5" w:rsidRDefault="00377EA5" w:rsidP="00955D5D">
      <w:pPr>
        <w:ind w:firstLine="562"/>
        <w:jc w:val="both"/>
        <w:rPr>
          <w:bCs/>
          <w:color w:val="000000" w:themeColor="text1"/>
          <w:szCs w:val="26"/>
          <w:lang w:val="vi-VN"/>
        </w:rPr>
      </w:pPr>
      <w:r w:rsidRPr="00891A48">
        <w:rPr>
          <w:bCs/>
          <w:color w:val="000000" w:themeColor="text1"/>
          <w:szCs w:val="26"/>
          <w:lang w:val="vi-VN"/>
        </w:rPr>
        <w:t xml:space="preserve">Thực hiện nâng bậc lương thường xuyên và phụ cấp vượt khung 30 đối với </w:t>
      </w:r>
      <w:r w:rsidRPr="00DF1EEC">
        <w:rPr>
          <w:bCs/>
          <w:color w:val="000000" w:themeColor="text1"/>
          <w:szCs w:val="26"/>
          <w:lang w:val="vi-VN"/>
        </w:rPr>
        <w:t>VC, NLĐ.</w:t>
      </w:r>
    </w:p>
    <w:p w14:paraId="7FAD544E" w14:textId="3EF59C67" w:rsidR="00863869" w:rsidRDefault="00377EA5" w:rsidP="00955D5D">
      <w:pPr>
        <w:ind w:firstLine="562"/>
        <w:jc w:val="both"/>
        <w:rPr>
          <w:bCs/>
          <w:color w:val="000000" w:themeColor="text1"/>
          <w:szCs w:val="26"/>
          <w:lang w:val="vi-VN"/>
        </w:rPr>
      </w:pPr>
      <w:r w:rsidRPr="00377EA5">
        <w:rPr>
          <w:bCs/>
          <w:color w:val="000000" w:themeColor="text1"/>
          <w:szCs w:val="26"/>
          <w:lang w:val="vi-VN"/>
        </w:rPr>
        <w:lastRenderedPageBreak/>
        <w:t xml:space="preserve">Hoàn tất công tác kê khai lý lịch </w:t>
      </w:r>
      <w:r w:rsidRPr="00DF1EEC">
        <w:rPr>
          <w:bCs/>
          <w:color w:val="000000" w:themeColor="text1"/>
          <w:szCs w:val="26"/>
          <w:lang w:val="vi-VN"/>
        </w:rPr>
        <w:t>VC</w:t>
      </w:r>
      <w:r w:rsidRPr="00377EA5">
        <w:rPr>
          <w:bCs/>
          <w:color w:val="000000" w:themeColor="text1"/>
          <w:szCs w:val="26"/>
          <w:lang w:val="vi-VN"/>
        </w:rPr>
        <w:t xml:space="preserve"> và </w:t>
      </w:r>
      <w:r w:rsidRPr="00DF1EEC">
        <w:rPr>
          <w:bCs/>
          <w:color w:val="000000" w:themeColor="text1"/>
          <w:szCs w:val="26"/>
          <w:lang w:val="vi-VN"/>
        </w:rPr>
        <w:t>NLĐ</w:t>
      </w:r>
      <w:r w:rsidRPr="00377EA5">
        <w:rPr>
          <w:bCs/>
          <w:color w:val="000000" w:themeColor="text1"/>
          <w:szCs w:val="26"/>
          <w:lang w:val="vi-VN"/>
        </w:rPr>
        <w:t xml:space="preserve"> trên Hệ thống quản lý nhân sự của Bộ (Qua Hồ sơ công việc, chữ ký số)</w:t>
      </w:r>
      <w:r w:rsidR="00863869" w:rsidRPr="00114E3D">
        <w:rPr>
          <w:bCs/>
          <w:color w:val="000000" w:themeColor="text1"/>
          <w:szCs w:val="26"/>
          <w:lang w:val="vi-VN"/>
        </w:rPr>
        <w:t xml:space="preserve">. </w:t>
      </w:r>
    </w:p>
    <w:p w14:paraId="6F7DFE78" w14:textId="773A1DD8" w:rsidR="00377EA5" w:rsidRPr="00DF1EEC" w:rsidRDefault="00377EA5" w:rsidP="00955D5D">
      <w:pPr>
        <w:ind w:firstLine="562"/>
        <w:jc w:val="both"/>
        <w:rPr>
          <w:bCs/>
          <w:color w:val="000000" w:themeColor="text1"/>
          <w:szCs w:val="26"/>
          <w:lang w:val="vi-VN"/>
        </w:rPr>
      </w:pPr>
      <w:r w:rsidRPr="00DF1EEC">
        <w:rPr>
          <w:bCs/>
          <w:color w:val="000000" w:themeColor="text1"/>
          <w:szCs w:val="26"/>
          <w:lang w:val="vi-VN"/>
        </w:rPr>
        <w:t>Thực hiện r</w:t>
      </w:r>
      <w:r w:rsidRPr="00377EA5">
        <w:rPr>
          <w:bCs/>
          <w:color w:val="000000" w:themeColor="text1"/>
          <w:szCs w:val="26"/>
          <w:lang w:val="vi-VN"/>
        </w:rPr>
        <w:t>à soát, cập nhật thông tin trên phần mềm H</w:t>
      </w:r>
      <w:r w:rsidRPr="00DF1EEC">
        <w:rPr>
          <w:bCs/>
          <w:color w:val="000000" w:themeColor="text1"/>
          <w:szCs w:val="26"/>
          <w:lang w:val="vi-VN"/>
        </w:rPr>
        <w:t>EMIS</w:t>
      </w:r>
      <w:r w:rsidRPr="00377EA5">
        <w:rPr>
          <w:bCs/>
          <w:color w:val="000000" w:themeColor="text1"/>
          <w:szCs w:val="26"/>
          <w:lang w:val="vi-VN"/>
        </w:rPr>
        <w:t>: Hệ thống cơ sở dữ liệu về giáo dục đại học, cập nhật thông tin trên phần mềm UIT quản lý đào tạo</w:t>
      </w:r>
      <w:r w:rsidRPr="00DF1EEC">
        <w:rPr>
          <w:bCs/>
          <w:color w:val="000000" w:themeColor="text1"/>
          <w:szCs w:val="26"/>
          <w:lang w:val="vi-VN"/>
        </w:rPr>
        <w:t>.</w:t>
      </w:r>
    </w:p>
    <w:p w14:paraId="5C99EEEC" w14:textId="64BB5E54" w:rsidR="00377EA5" w:rsidRPr="00DF1EEC" w:rsidRDefault="00377EA5" w:rsidP="00955D5D">
      <w:pPr>
        <w:ind w:firstLine="562"/>
        <w:jc w:val="both"/>
        <w:rPr>
          <w:bCs/>
          <w:color w:val="000000" w:themeColor="text1"/>
          <w:szCs w:val="26"/>
          <w:lang w:val="vi-VN"/>
        </w:rPr>
      </w:pPr>
      <w:r w:rsidRPr="00377EA5">
        <w:rPr>
          <w:bCs/>
          <w:color w:val="000000" w:themeColor="text1"/>
          <w:szCs w:val="26"/>
          <w:lang w:val="vi-VN"/>
        </w:rPr>
        <w:t>Xây dựng Kế hoạch Kiểm soát thủ tục hành chính, cải cách thủ tục hành chính trọ</w:t>
      </w:r>
      <w:r w:rsidR="00E91AA2">
        <w:rPr>
          <w:bCs/>
          <w:color w:val="000000" w:themeColor="text1"/>
          <w:szCs w:val="26"/>
          <w:lang w:val="vi-VN"/>
        </w:rPr>
        <w:t xml:space="preserve">ng tâm năm và </w:t>
      </w:r>
      <w:r w:rsidR="00E91AA2" w:rsidRPr="00377EA5">
        <w:rPr>
          <w:bCs/>
          <w:color w:val="000000" w:themeColor="text1"/>
          <w:szCs w:val="26"/>
          <w:lang w:val="vi-VN"/>
        </w:rPr>
        <w:t>Kế hoạch thực hiện dân chủ trong hoạt động của Trường Đại học Tài nguyên và Môi trường Thành phố Hồ Chí Minh năm 2024</w:t>
      </w:r>
      <w:r w:rsidR="00E91AA2" w:rsidRPr="00DF1EEC">
        <w:rPr>
          <w:bCs/>
          <w:color w:val="000000" w:themeColor="text1"/>
          <w:szCs w:val="26"/>
          <w:lang w:val="vi-VN"/>
        </w:rPr>
        <w:t>.</w:t>
      </w:r>
    </w:p>
    <w:p w14:paraId="7F1246C7" w14:textId="1EF90F03" w:rsidR="00863869" w:rsidRPr="00114E3D" w:rsidRDefault="00863869" w:rsidP="00955D5D">
      <w:pPr>
        <w:ind w:firstLine="562"/>
        <w:jc w:val="both"/>
        <w:rPr>
          <w:bCs/>
          <w:color w:val="auto"/>
          <w:szCs w:val="26"/>
          <w:lang w:val="vi-VN"/>
        </w:rPr>
      </w:pPr>
      <w:r w:rsidRPr="00114E3D">
        <w:rPr>
          <w:bCs/>
          <w:color w:val="auto"/>
          <w:szCs w:val="26"/>
          <w:lang w:val="vi-VN"/>
        </w:rPr>
        <w:t xml:space="preserve">Trong 6 tháng đầu năm </w:t>
      </w:r>
      <w:r w:rsidR="00D97194">
        <w:rPr>
          <w:bCs/>
          <w:color w:val="auto"/>
          <w:szCs w:val="26"/>
          <w:lang w:val="vi-VN"/>
        </w:rPr>
        <w:t>2024</w:t>
      </w:r>
      <w:r w:rsidRPr="00114E3D">
        <w:rPr>
          <w:bCs/>
          <w:color w:val="auto"/>
          <w:szCs w:val="26"/>
          <w:lang w:val="vi-VN"/>
        </w:rPr>
        <w:t xml:space="preserve">, Trường đã thực hiện </w:t>
      </w:r>
      <w:r w:rsidR="004B2AE6" w:rsidRPr="00DF1EEC">
        <w:rPr>
          <w:bCs/>
          <w:color w:val="auto"/>
          <w:szCs w:val="26"/>
          <w:lang w:val="vi-VN"/>
        </w:rPr>
        <w:t>1.034</w:t>
      </w:r>
      <w:r w:rsidRPr="00114E3D">
        <w:rPr>
          <w:bCs/>
          <w:color w:val="auto"/>
          <w:szCs w:val="26"/>
          <w:lang w:val="vi-VN"/>
        </w:rPr>
        <w:t xml:space="preserve"> văn bản đi và </w:t>
      </w:r>
      <w:r w:rsidR="00F533E3" w:rsidRPr="00114E3D">
        <w:rPr>
          <w:bCs/>
          <w:color w:val="auto"/>
          <w:szCs w:val="26"/>
          <w:lang w:val="vi-VN"/>
        </w:rPr>
        <w:t>7</w:t>
      </w:r>
      <w:r w:rsidR="004B2AE6" w:rsidRPr="00DF1EEC">
        <w:rPr>
          <w:bCs/>
          <w:color w:val="auto"/>
          <w:szCs w:val="26"/>
          <w:lang w:val="vi-VN"/>
        </w:rPr>
        <w:t>25</w:t>
      </w:r>
      <w:r w:rsidRPr="00114E3D">
        <w:rPr>
          <w:bCs/>
          <w:color w:val="auto"/>
          <w:szCs w:val="26"/>
          <w:lang w:val="vi-VN"/>
        </w:rPr>
        <w:t xml:space="preserve"> văn bản đến đúng quy trình công tác Văn thư lưu trữ; Hệ thống </w:t>
      </w:r>
      <w:r w:rsidR="00703B3B" w:rsidRPr="00114E3D">
        <w:rPr>
          <w:bCs/>
          <w:color w:val="auto"/>
          <w:szCs w:val="26"/>
          <w:lang w:val="vi-VN"/>
        </w:rPr>
        <w:t>q</w:t>
      </w:r>
      <w:r w:rsidRPr="00114E3D">
        <w:rPr>
          <w:bCs/>
          <w:color w:val="auto"/>
          <w:szCs w:val="26"/>
          <w:lang w:val="vi-VN"/>
        </w:rPr>
        <w:t xml:space="preserve">uản lý văn bản và Hồ sơ điện tử của Bộ Tài nguyên và Môi trường được khai thác, sử dụng hiệu quả. Trường cũng đã thực hiện đầy đủ, kịp thời các báo cáo tổng hợp hàng Tháng, Quý và các báo cáo chuyên đề theo yêu cầu của Bộ và các đơn vị chức năng của Bộ. </w:t>
      </w:r>
    </w:p>
    <w:p w14:paraId="7B322BBD" w14:textId="77777777" w:rsidR="00863869" w:rsidRPr="00114E3D" w:rsidRDefault="00863869" w:rsidP="00955D5D">
      <w:pPr>
        <w:ind w:firstLine="562"/>
        <w:jc w:val="both"/>
        <w:rPr>
          <w:bCs/>
          <w:color w:val="000000" w:themeColor="text1"/>
          <w:szCs w:val="26"/>
          <w:lang w:val="vi-VN"/>
        </w:rPr>
      </w:pPr>
      <w:r w:rsidRPr="00114E3D">
        <w:rPr>
          <w:bCs/>
          <w:color w:val="000000" w:themeColor="text1"/>
          <w:szCs w:val="26"/>
          <w:lang w:val="vi-VN"/>
        </w:rPr>
        <w:t xml:space="preserve">Công tác thi đua khen thưởng và tuyên truyền luôn được Nhà trường quan tâm chỉ đạo nhằm khuyến khích, động viên các tập thể và cá nhân phấn đấu hoàn thành tốt các nhiệm vụ được giao, hưởng ứng tích cực các phong trào thi đua của Khối và Bộ Tài nguyên và Môi trường phát động. </w:t>
      </w:r>
    </w:p>
    <w:p w14:paraId="4EC4DDC8" w14:textId="029094EA" w:rsidR="00863869" w:rsidRPr="00114E3D" w:rsidRDefault="00863869" w:rsidP="00955D5D">
      <w:pPr>
        <w:ind w:firstLine="562"/>
        <w:jc w:val="both"/>
        <w:rPr>
          <w:bCs/>
          <w:szCs w:val="26"/>
          <w:lang w:val="vi-VN"/>
        </w:rPr>
      </w:pPr>
      <w:r w:rsidRPr="00114E3D">
        <w:rPr>
          <w:bCs/>
          <w:color w:val="auto"/>
          <w:szCs w:val="26"/>
          <w:lang w:val="vi-VN"/>
        </w:rPr>
        <w:t>Nhìn chung, số lượng, chất lượng đội ngũ viên chức, người lao động của Trường ngày càng được nâng cao, đáp ứng tốt yêu cầu công tác; việc bồi dưỡng trình độ chính trị và chuyên môn nghiệp vụ cho viên chức và người lao động được quan tâm thường xuyên. Các chế độ chính sách của giảng viên, viên chức được thực hiện đầy đủ, kịp thời</w:t>
      </w:r>
      <w:r w:rsidR="001F3F20">
        <w:rPr>
          <w:bCs/>
          <w:szCs w:val="26"/>
          <w:lang w:val="vi-VN"/>
        </w:rPr>
        <w:t xml:space="preserve">. </w:t>
      </w:r>
      <w:r w:rsidR="001F3F20" w:rsidRPr="007E1473">
        <w:rPr>
          <w:bCs/>
          <w:color w:val="auto"/>
          <w:szCs w:val="26"/>
          <w:lang w:val="vi-VN"/>
        </w:rPr>
        <w:t>Tuy nhiên, vẫn còn khó khăn về đội ngũ cán bộ Lãnh đạo, quản lý (thiếu) và khó tuyển đội ngũ giảng viên có trình độ cao về trường</w:t>
      </w:r>
      <w:r w:rsidR="00C71498" w:rsidRPr="007E1473">
        <w:rPr>
          <w:bCs/>
          <w:color w:val="auto"/>
          <w:szCs w:val="26"/>
          <w:lang w:val="vi-VN"/>
        </w:rPr>
        <w:t>; vấn đề thu nhập người lao động giảm do quy mô tuyển sinh không đạt chỉ tiêu, lương cơ sở tăng</w:t>
      </w:r>
      <w:r w:rsidR="00813384" w:rsidRPr="007E1473">
        <w:rPr>
          <w:bCs/>
          <w:color w:val="auto"/>
          <w:szCs w:val="26"/>
          <w:lang w:val="vi-VN"/>
        </w:rPr>
        <w:t xml:space="preserve"> trong điều kiện nguồ</w:t>
      </w:r>
      <w:r w:rsidR="0044523F">
        <w:rPr>
          <w:bCs/>
          <w:color w:val="auto"/>
          <w:szCs w:val="26"/>
          <w:lang w:val="vi-VN"/>
        </w:rPr>
        <w:t>n thu giảm</w:t>
      </w:r>
      <w:r w:rsidR="00C71498" w:rsidRPr="007E1473">
        <w:rPr>
          <w:bCs/>
          <w:color w:val="auto"/>
          <w:szCs w:val="26"/>
          <w:lang w:val="vi-VN"/>
        </w:rPr>
        <w:t xml:space="preserve"> cũng là một thách thức lớn, ảnh hưởng đến tâm lý chung của toàn thể GV, VC NLĐ</w:t>
      </w:r>
      <w:r w:rsidR="00EA510D" w:rsidRPr="007E1473">
        <w:rPr>
          <w:bCs/>
          <w:color w:val="auto"/>
          <w:szCs w:val="26"/>
          <w:lang w:val="vi-VN"/>
        </w:rPr>
        <w:t>.</w:t>
      </w:r>
    </w:p>
    <w:p w14:paraId="333925EE" w14:textId="1B715321" w:rsidR="001141D1" w:rsidRPr="00114E3D" w:rsidRDefault="006D2A36" w:rsidP="00955D5D">
      <w:pPr>
        <w:jc w:val="both"/>
        <w:rPr>
          <w:b/>
          <w:color w:val="auto"/>
          <w:szCs w:val="26"/>
          <w:lang w:val="vi-VN"/>
        </w:rPr>
      </w:pPr>
      <w:r w:rsidRPr="00114E3D">
        <w:rPr>
          <w:b/>
          <w:color w:val="auto"/>
          <w:szCs w:val="26"/>
          <w:lang w:val="vi-VN"/>
        </w:rPr>
        <w:t>2.</w:t>
      </w:r>
      <w:r w:rsidR="00703B3B" w:rsidRPr="00114E3D">
        <w:rPr>
          <w:b/>
          <w:color w:val="auto"/>
          <w:szCs w:val="26"/>
          <w:lang w:val="vi-VN"/>
        </w:rPr>
        <w:t>2</w:t>
      </w:r>
      <w:r w:rsidRPr="00114E3D">
        <w:rPr>
          <w:b/>
          <w:color w:val="auto"/>
          <w:szCs w:val="26"/>
          <w:lang w:val="vi-VN"/>
        </w:rPr>
        <w:t xml:space="preserve"> Công tác đào tạo, công tác sinh viên</w:t>
      </w:r>
    </w:p>
    <w:p w14:paraId="3270F500" w14:textId="7F7BB498" w:rsidR="001141D1" w:rsidRPr="00114E3D" w:rsidRDefault="006D2A36" w:rsidP="00955D5D">
      <w:pPr>
        <w:ind w:firstLine="562"/>
        <w:jc w:val="both"/>
        <w:rPr>
          <w:color w:val="auto"/>
          <w:szCs w:val="26"/>
          <w:lang w:val="vi-VN"/>
        </w:rPr>
      </w:pPr>
      <w:r w:rsidRPr="00114E3D">
        <w:rPr>
          <w:color w:val="auto"/>
          <w:szCs w:val="26"/>
          <w:lang w:val="vi-VN"/>
        </w:rPr>
        <w:t xml:space="preserve">Công tác đào tạo là nhiệm vụ trọng tâm hàng đầu của Nhà trường. Trong 6 tháng đầu năm </w:t>
      </w:r>
      <w:r w:rsidR="00D97194">
        <w:rPr>
          <w:color w:val="auto"/>
          <w:szCs w:val="26"/>
          <w:lang w:val="vi-VN"/>
        </w:rPr>
        <w:t>2024</w:t>
      </w:r>
      <w:r w:rsidRPr="00114E3D">
        <w:rPr>
          <w:color w:val="auto"/>
          <w:szCs w:val="26"/>
          <w:lang w:val="vi-VN"/>
        </w:rPr>
        <w:t>, Trường đã tập trung thực hiện những nhiệm vụ chính như sau:</w:t>
      </w:r>
    </w:p>
    <w:p w14:paraId="3273DD2A" w14:textId="77777777" w:rsidR="001141D1" w:rsidRDefault="006D2A36" w:rsidP="00955D5D">
      <w:pPr>
        <w:jc w:val="both"/>
        <w:rPr>
          <w:b/>
          <w:i/>
          <w:color w:val="auto"/>
          <w:szCs w:val="26"/>
          <w:lang w:val="vi-VN"/>
        </w:rPr>
      </w:pPr>
      <w:r w:rsidRPr="00114E3D">
        <w:rPr>
          <w:b/>
          <w:i/>
          <w:color w:val="auto"/>
          <w:szCs w:val="26"/>
          <w:lang w:val="vi-VN"/>
        </w:rPr>
        <w:t xml:space="preserve">2.2.1. Công tác Đào tạo </w:t>
      </w:r>
    </w:p>
    <w:p w14:paraId="0E25D1CC" w14:textId="5ED1F6BC" w:rsidR="006B1812" w:rsidRPr="00593490" w:rsidRDefault="006B1812" w:rsidP="00955D5D">
      <w:pPr>
        <w:jc w:val="both"/>
        <w:rPr>
          <w:i/>
          <w:color w:val="auto"/>
          <w:szCs w:val="26"/>
          <w:lang w:val="vi-VN"/>
        </w:rPr>
      </w:pPr>
      <w:r>
        <w:rPr>
          <w:b/>
          <w:i/>
          <w:color w:val="auto"/>
          <w:szCs w:val="26"/>
          <w:lang w:val="vi-VN"/>
        </w:rPr>
        <w:tab/>
      </w:r>
      <w:r w:rsidRPr="00593490">
        <w:rPr>
          <w:i/>
          <w:color w:val="auto"/>
          <w:szCs w:val="26"/>
          <w:lang w:val="vi-VN"/>
        </w:rPr>
        <w:t>a) Đào tạo đại học</w:t>
      </w:r>
    </w:p>
    <w:p w14:paraId="4F354721" w14:textId="737DD80D" w:rsidR="002F3A07" w:rsidRPr="002F3A07" w:rsidRDefault="002F3A07" w:rsidP="002F3A07">
      <w:pPr>
        <w:ind w:firstLine="426"/>
        <w:jc w:val="both"/>
        <w:rPr>
          <w:color w:val="auto"/>
          <w:szCs w:val="26"/>
          <w:lang w:val="vi-VN"/>
        </w:rPr>
      </w:pPr>
      <w:bookmarkStart w:id="2" w:name="OLE_LINK110"/>
      <w:bookmarkStart w:id="3" w:name="OLE_LINK111"/>
      <w:r w:rsidRPr="002F3A07">
        <w:rPr>
          <w:color w:val="auto"/>
          <w:szCs w:val="26"/>
          <w:lang w:val="vi-VN"/>
        </w:rPr>
        <w:t xml:space="preserve">- </w:t>
      </w:r>
      <w:r w:rsidR="00C02149">
        <w:rPr>
          <w:color w:val="auto"/>
          <w:szCs w:val="26"/>
          <w:lang w:val="vi-VN"/>
        </w:rPr>
        <w:t>X</w:t>
      </w:r>
      <w:r w:rsidRPr="002F3A07">
        <w:rPr>
          <w:color w:val="auto"/>
          <w:szCs w:val="26"/>
          <w:lang w:val="vi-VN"/>
        </w:rPr>
        <w:t xml:space="preserve">ây dựng kế hoạch đào tạo năm học 2024-2025 theo đúng </w:t>
      </w:r>
      <w:r w:rsidR="00C02149">
        <w:rPr>
          <w:color w:val="auto"/>
          <w:szCs w:val="26"/>
          <w:lang w:val="vi-VN"/>
        </w:rPr>
        <w:t xml:space="preserve">các </w:t>
      </w:r>
      <w:r w:rsidRPr="002F3A07">
        <w:rPr>
          <w:color w:val="auto"/>
          <w:szCs w:val="26"/>
          <w:lang w:val="vi-VN"/>
        </w:rPr>
        <w:t>quy định hiện hành.</w:t>
      </w:r>
    </w:p>
    <w:p w14:paraId="49F693C1" w14:textId="77777777" w:rsidR="002F3A07" w:rsidRPr="002F3A07" w:rsidRDefault="002F3A07" w:rsidP="002F3A07">
      <w:pPr>
        <w:ind w:firstLine="426"/>
        <w:jc w:val="both"/>
        <w:rPr>
          <w:color w:val="auto"/>
          <w:szCs w:val="26"/>
          <w:lang w:val="vi-VN"/>
        </w:rPr>
      </w:pPr>
      <w:r w:rsidRPr="002F3A07">
        <w:rPr>
          <w:color w:val="auto"/>
          <w:szCs w:val="26"/>
          <w:lang w:val="vi-VN"/>
        </w:rPr>
        <w:t xml:space="preserve">- Vận hành, theo dõi và kiểm tra việc triển khai thực hiện kế hoạch đào tạo học kỳ 2 và học kỳ hè của năm học 2023-2024 theo đúng kế hoạch đào tạo đã ban hành; </w:t>
      </w:r>
    </w:p>
    <w:p w14:paraId="2376B471" w14:textId="77777777" w:rsidR="00916822" w:rsidRDefault="002F3A07" w:rsidP="002F3A07">
      <w:pPr>
        <w:ind w:firstLine="426"/>
        <w:jc w:val="both"/>
        <w:rPr>
          <w:color w:val="auto"/>
          <w:szCs w:val="26"/>
          <w:lang w:val="vi-VN"/>
        </w:rPr>
      </w:pPr>
      <w:r w:rsidRPr="002F3A07">
        <w:rPr>
          <w:color w:val="auto"/>
          <w:szCs w:val="26"/>
          <w:lang w:val="vi-VN"/>
        </w:rPr>
        <w:t xml:space="preserve">- Thực hiện nghiêm túc công tác xét học vụ học kỳ 1 năm học 2023-2024 cho sinh viên của hệ chính quy và hệ vừa làm vừa học, triển khai và hoàn thành tốt công tác giao đồ án/khóa luận tốt nghiệp, thành lập hội đồng chấm và công nhận tốt nghiệp cho sinh viên theo đúng quy chế đào tạo và bảo đảm đúng tiến độ kế hoạch đào tạo của Nhà trường. </w:t>
      </w:r>
    </w:p>
    <w:p w14:paraId="138F39FE" w14:textId="23868984" w:rsidR="002F3A07" w:rsidRPr="002F3A07" w:rsidRDefault="00916822" w:rsidP="002F3A07">
      <w:pPr>
        <w:ind w:firstLine="426"/>
        <w:jc w:val="both"/>
        <w:rPr>
          <w:color w:val="auto"/>
          <w:szCs w:val="26"/>
          <w:lang w:val="vi-VN"/>
        </w:rPr>
      </w:pPr>
      <w:r>
        <w:rPr>
          <w:color w:val="auto"/>
          <w:szCs w:val="26"/>
          <w:lang w:val="vi-VN"/>
        </w:rPr>
        <w:lastRenderedPageBreak/>
        <w:t xml:space="preserve">- </w:t>
      </w:r>
      <w:r w:rsidR="002F3A07" w:rsidRPr="002F3A07">
        <w:rPr>
          <w:color w:val="auto"/>
          <w:szCs w:val="26"/>
          <w:lang w:val="vi-VN"/>
        </w:rPr>
        <w:t>Tổ chức trao bằng tốt nghiệp Đợt 1 cho 332 cử nhân/kỹ sư hệ chính quy và VLVH, cụ thể: Hệ chính quy có 76 Cử nhân và 163 Kỹ sư, hệ VLVH có 51 Cử nhân và 42 Kỹ sư.</w:t>
      </w:r>
    </w:p>
    <w:p w14:paraId="78B087CE" w14:textId="77777777" w:rsidR="002F3A07" w:rsidRPr="002F3A07" w:rsidRDefault="002F3A07" w:rsidP="002F3A07">
      <w:pPr>
        <w:tabs>
          <w:tab w:val="left" w:pos="851"/>
        </w:tabs>
        <w:autoSpaceDE w:val="0"/>
        <w:autoSpaceDN w:val="0"/>
        <w:adjustRightInd w:val="0"/>
        <w:jc w:val="both"/>
        <w:rPr>
          <w:color w:val="auto"/>
          <w:szCs w:val="26"/>
          <w:lang w:val="vi-VN"/>
        </w:rPr>
      </w:pPr>
      <w:r w:rsidRPr="002F3A07">
        <w:rPr>
          <w:color w:val="auto"/>
          <w:szCs w:val="26"/>
          <w:lang w:val="vi-VN"/>
        </w:rPr>
        <w:t xml:space="preserve">      - Hoàn thành công tác rà rà soát, chỉnh sửa, đánh giá, cập nhật Chương trình đào tạo định kỳ 2 năm 1 lần theo đúng quy định của Bộ Giáo dục và Đào tạo của 17 ngành</w:t>
      </w:r>
      <w:r w:rsidRPr="002F3A07">
        <w:rPr>
          <w:rStyle w:val="FootnoteReference"/>
          <w:color w:val="auto"/>
          <w:szCs w:val="26"/>
        </w:rPr>
        <w:footnoteReference w:id="2"/>
      </w:r>
      <w:r w:rsidRPr="002F3A07">
        <w:rPr>
          <w:color w:val="auto"/>
          <w:szCs w:val="26"/>
          <w:lang w:val="vi-VN"/>
        </w:rPr>
        <w:t xml:space="preserve"> đào tạo trình độ đại học hình thức chính quy và 6 ngành</w:t>
      </w:r>
      <w:r w:rsidRPr="002F3A07">
        <w:rPr>
          <w:rStyle w:val="FootnoteReference"/>
          <w:color w:val="auto"/>
          <w:szCs w:val="26"/>
        </w:rPr>
        <w:footnoteReference w:id="3"/>
      </w:r>
      <w:r w:rsidRPr="002F3A07">
        <w:rPr>
          <w:color w:val="auto"/>
          <w:szCs w:val="26"/>
          <w:lang w:val="vi-VN"/>
        </w:rPr>
        <w:t xml:space="preserve"> đào tạo trình độ đại học hình thức VLVH của Trường. Đồng thời xây dựng 02 chương trình đào tạo trình độ đại học hình thức VLVH là ngành Quản trị kinh doanh và ngành Công nghệ thông tin. </w:t>
      </w:r>
    </w:p>
    <w:p w14:paraId="2756F56E" w14:textId="77777777" w:rsidR="002F3A07" w:rsidRPr="002F3A07" w:rsidRDefault="002F3A07" w:rsidP="002F3A07">
      <w:pPr>
        <w:shd w:val="clear" w:color="auto" w:fill="FFFFFF"/>
        <w:ind w:firstLine="426"/>
        <w:jc w:val="both"/>
        <w:rPr>
          <w:color w:val="auto"/>
          <w:szCs w:val="26"/>
          <w:lang w:val="de-DE"/>
        </w:rPr>
      </w:pPr>
      <w:r w:rsidRPr="002F3A07">
        <w:rPr>
          <w:color w:val="auto"/>
          <w:szCs w:val="26"/>
          <w:lang w:val="vi-VN"/>
        </w:rPr>
        <w:t>- Hoàn thiện các module Xét học vụ, Quản lý Đồ án/Khóa luận tốt nghiệp của sinh viên; Phối hợp với Trường Đại học CNTT-ĐHQG TPHCM (UIT) để hoàn thiện module khối lượng giảng dạy, xét tốt nghiệp, xuất dữ liệu in phụ lục văn bằng tốt nghiệp và các lỗi tác nghiệp trên phần mềm quản lý đào tạo phiên bản UIT</w:t>
      </w:r>
      <w:r w:rsidRPr="002F3A07">
        <w:rPr>
          <w:color w:val="auto"/>
          <w:szCs w:val="26"/>
          <w:lang w:val="de-DE"/>
        </w:rPr>
        <w:t>.</w:t>
      </w:r>
    </w:p>
    <w:p w14:paraId="4E123FB9" w14:textId="233F1B2E" w:rsidR="002F3A07" w:rsidRPr="002F3A07" w:rsidRDefault="002F3A07" w:rsidP="002F3A07">
      <w:pPr>
        <w:shd w:val="clear" w:color="auto" w:fill="FFFFFF"/>
        <w:ind w:firstLine="426"/>
        <w:jc w:val="both"/>
        <w:rPr>
          <w:color w:val="auto"/>
          <w:szCs w:val="26"/>
          <w:lang w:val="de-DE"/>
        </w:rPr>
      </w:pPr>
      <w:r w:rsidRPr="002F3A07">
        <w:rPr>
          <w:color w:val="auto"/>
          <w:szCs w:val="26"/>
          <w:lang w:val="de-DE"/>
        </w:rPr>
        <w:t>- Thực hiện tốt công tác biên soạn giáo trình nhằm nâng cao chất lượng đào tạo của Nhà trường theo đúng quy định của Bộ Giáo dục và Đào tạo, trong 6 tháng đầu năm 2024 Nhà trường đã hoàn thành hồ sơ thẩm định và đưa vào sử dụng giảng dạy cho 02 giáo trình. Cụ thể là giáo trình An toàn lao động trong xây dự</w:t>
      </w:r>
      <w:r w:rsidR="00916822">
        <w:rPr>
          <w:color w:val="auto"/>
          <w:szCs w:val="26"/>
          <w:lang w:val="de-DE"/>
        </w:rPr>
        <w:t xml:space="preserve">ng và giáo trình Chính sách và </w:t>
      </w:r>
      <w:r w:rsidR="00916822">
        <w:rPr>
          <w:color w:val="auto"/>
          <w:szCs w:val="26"/>
          <w:lang w:val="vi-VN"/>
        </w:rPr>
        <w:t>L</w:t>
      </w:r>
      <w:r w:rsidRPr="002F3A07">
        <w:rPr>
          <w:color w:val="auto"/>
          <w:szCs w:val="26"/>
          <w:lang w:val="de-DE"/>
        </w:rPr>
        <w:t>uậ</w:t>
      </w:r>
      <w:r w:rsidR="00916822">
        <w:rPr>
          <w:color w:val="auto"/>
          <w:szCs w:val="26"/>
          <w:lang w:val="de-DE"/>
        </w:rPr>
        <w:t xml:space="preserve">t </w:t>
      </w:r>
      <w:r w:rsidR="00916822">
        <w:rPr>
          <w:color w:val="auto"/>
          <w:szCs w:val="26"/>
          <w:lang w:val="vi-VN"/>
        </w:rPr>
        <w:t>t</w:t>
      </w:r>
      <w:r w:rsidRPr="002F3A07">
        <w:rPr>
          <w:color w:val="auto"/>
          <w:szCs w:val="26"/>
          <w:lang w:val="de-DE"/>
        </w:rPr>
        <w:t>ài nguyên</w:t>
      </w:r>
      <w:r w:rsidR="00916822">
        <w:rPr>
          <w:color w:val="auto"/>
          <w:szCs w:val="26"/>
          <w:lang w:val="de-DE"/>
        </w:rPr>
        <w:t xml:space="preserve"> và </w:t>
      </w:r>
      <w:r w:rsidR="00916822">
        <w:rPr>
          <w:color w:val="auto"/>
          <w:szCs w:val="26"/>
          <w:lang w:val="vi-VN"/>
        </w:rPr>
        <w:t>m</w:t>
      </w:r>
      <w:r w:rsidRPr="002F3A07">
        <w:rPr>
          <w:color w:val="auto"/>
          <w:szCs w:val="26"/>
          <w:lang w:val="de-DE"/>
        </w:rPr>
        <w:t>ôi trường.</w:t>
      </w:r>
    </w:p>
    <w:p w14:paraId="7B83D210" w14:textId="79F4BFEA" w:rsidR="002F3A07" w:rsidRDefault="002F3A07" w:rsidP="002F3A07">
      <w:pPr>
        <w:shd w:val="clear" w:color="auto" w:fill="FFFFFF"/>
        <w:ind w:firstLine="426"/>
        <w:jc w:val="both"/>
        <w:rPr>
          <w:color w:val="00B050"/>
          <w:szCs w:val="26"/>
          <w:lang w:val="vi-VN"/>
        </w:rPr>
      </w:pPr>
      <w:r w:rsidRPr="002F3A07">
        <w:rPr>
          <w:color w:val="auto"/>
          <w:szCs w:val="26"/>
          <w:lang w:val="de-DE"/>
        </w:rPr>
        <w:t xml:space="preserve">- Xây dựng và ban hành Quy định điều kiện, trình tự, thủ tục mở ngành, đình chỉ hoạt động của ngành đào tạo trình độ đại học </w:t>
      </w:r>
      <w:bookmarkStart w:id="4" w:name="_GoBack"/>
      <w:bookmarkEnd w:id="4"/>
      <w:r w:rsidRPr="002F3A07">
        <w:rPr>
          <w:color w:val="auto"/>
          <w:szCs w:val="26"/>
          <w:lang w:val="de-DE"/>
        </w:rPr>
        <w:t>theo đúng quy định của Bộ GD&amp;ĐT</w:t>
      </w:r>
      <w:r>
        <w:rPr>
          <w:color w:val="00B050"/>
          <w:szCs w:val="26"/>
          <w:lang w:val="de-DE"/>
        </w:rPr>
        <w:t>.</w:t>
      </w:r>
    </w:p>
    <w:p w14:paraId="6A69A59F" w14:textId="0B1EB124" w:rsidR="00593490" w:rsidRDefault="00593490" w:rsidP="002F3A07">
      <w:pPr>
        <w:shd w:val="clear" w:color="auto" w:fill="FFFFFF"/>
        <w:ind w:firstLine="426"/>
        <w:jc w:val="both"/>
        <w:rPr>
          <w:color w:val="auto"/>
          <w:szCs w:val="26"/>
          <w:lang w:val="vi-VN"/>
        </w:rPr>
      </w:pPr>
      <w:r>
        <w:rPr>
          <w:i/>
          <w:color w:val="auto"/>
          <w:szCs w:val="26"/>
          <w:lang w:val="vi-VN"/>
        </w:rPr>
        <w:t>b</w:t>
      </w:r>
      <w:r w:rsidRPr="00593490">
        <w:rPr>
          <w:i/>
          <w:color w:val="auto"/>
          <w:szCs w:val="26"/>
          <w:lang w:val="vi-VN"/>
        </w:rPr>
        <w:t>) Đào tạ</w:t>
      </w:r>
      <w:r w:rsidR="00777228">
        <w:rPr>
          <w:i/>
          <w:color w:val="auto"/>
          <w:szCs w:val="26"/>
          <w:lang w:val="vi-VN"/>
        </w:rPr>
        <w:t>o</w:t>
      </w:r>
      <w:r>
        <w:rPr>
          <w:i/>
          <w:color w:val="auto"/>
          <w:szCs w:val="26"/>
          <w:lang w:val="vi-VN"/>
        </w:rPr>
        <w:t xml:space="preserve"> sau đại học</w:t>
      </w:r>
    </w:p>
    <w:p w14:paraId="3F7CF9CE" w14:textId="7CAA9D34" w:rsidR="00B97820" w:rsidRPr="00EE7AB1" w:rsidRDefault="00467416" w:rsidP="00955561">
      <w:pPr>
        <w:spacing w:before="120" w:after="120"/>
        <w:ind w:firstLine="426"/>
        <w:jc w:val="both"/>
        <w:rPr>
          <w:bCs/>
          <w:color w:val="auto"/>
          <w:szCs w:val="26"/>
          <w:lang w:val="de-DE"/>
        </w:rPr>
      </w:pPr>
      <w:r w:rsidRPr="00EE7AB1">
        <w:rPr>
          <w:color w:val="auto"/>
          <w:szCs w:val="26"/>
          <w:lang w:val="de-DE"/>
        </w:rPr>
        <w:t>Hoàn thành việc tổ chức thẩm định đề án mở ngành đào tạo tiến sĩ ngành Kỹ thuật môi trường</w:t>
      </w:r>
      <w:r w:rsidR="00B97820" w:rsidRPr="00EE7AB1">
        <w:rPr>
          <w:color w:val="auto"/>
          <w:szCs w:val="26"/>
          <w:lang w:val="vi-VN"/>
        </w:rPr>
        <w:t xml:space="preserve"> và 02 đề án đào tạo Thạc sĩ  </w:t>
      </w:r>
      <w:r w:rsidR="00B97820" w:rsidRPr="00EE7AB1">
        <w:rPr>
          <w:color w:val="auto"/>
          <w:szCs w:val="26"/>
          <w:lang w:val="de-DE"/>
        </w:rPr>
        <w:t>ngành Kỹ thuật cấp thoát nước và Thuỷ văn học</w:t>
      </w:r>
      <w:r w:rsidR="00955561" w:rsidRPr="00EE7AB1">
        <w:rPr>
          <w:color w:val="auto"/>
          <w:szCs w:val="26"/>
          <w:lang w:val="vi-VN"/>
        </w:rPr>
        <w:t>, dự kiến</w:t>
      </w:r>
      <w:r w:rsidR="00B97820" w:rsidRPr="00EE7AB1">
        <w:rPr>
          <w:color w:val="auto"/>
          <w:szCs w:val="26"/>
          <w:lang w:val="de-DE"/>
        </w:rPr>
        <w:t xml:space="preserve"> tuyển sinh vào đợt 2 năm 2024.</w:t>
      </w:r>
    </w:p>
    <w:p w14:paraId="5F3BFF61" w14:textId="4FCDE812" w:rsidR="00467416" w:rsidRPr="00EE7AB1" w:rsidRDefault="006C0A10" w:rsidP="006C0A10">
      <w:pPr>
        <w:spacing w:before="120" w:after="120"/>
        <w:ind w:firstLine="426"/>
        <w:jc w:val="both"/>
        <w:rPr>
          <w:color w:val="auto"/>
          <w:szCs w:val="26"/>
          <w:lang w:val="vi-VN"/>
        </w:rPr>
      </w:pPr>
      <w:r w:rsidRPr="00EE7AB1">
        <w:rPr>
          <w:color w:val="auto"/>
          <w:szCs w:val="26"/>
          <w:lang w:val="vi-VN"/>
        </w:rPr>
        <w:t xml:space="preserve">Hoàn thành kế hoạch đào tạo HKII/2023-2024, </w:t>
      </w:r>
      <w:r w:rsidR="00467416" w:rsidRPr="00EE7AB1">
        <w:rPr>
          <w:color w:val="auto"/>
          <w:szCs w:val="26"/>
          <w:lang w:val="vi-VN"/>
        </w:rPr>
        <w:t>tổ chức bảo vệ luận văn</w:t>
      </w:r>
      <w:r w:rsidR="00455400" w:rsidRPr="00EE7AB1">
        <w:rPr>
          <w:color w:val="auto"/>
          <w:szCs w:val="26"/>
          <w:lang w:val="vi-VN"/>
        </w:rPr>
        <w:t xml:space="preserve">, </w:t>
      </w:r>
      <w:r w:rsidR="00467416" w:rsidRPr="00EE7AB1">
        <w:rPr>
          <w:color w:val="auto"/>
          <w:szCs w:val="26"/>
          <w:lang w:val="vi-VN"/>
        </w:rPr>
        <w:t>giao đề cương môn họ</w:t>
      </w:r>
      <w:r w:rsidR="00455400" w:rsidRPr="00EE7AB1">
        <w:rPr>
          <w:color w:val="auto"/>
          <w:szCs w:val="26"/>
          <w:lang w:val="vi-VN"/>
        </w:rPr>
        <w:t>c</w:t>
      </w:r>
      <w:r w:rsidR="001E1D5D" w:rsidRPr="00EE7AB1">
        <w:rPr>
          <w:color w:val="auto"/>
          <w:szCs w:val="26"/>
          <w:lang w:val="vi-VN"/>
        </w:rPr>
        <w:t xml:space="preserve"> cho học viên theo đúng kế hoạch và các quy định</w:t>
      </w:r>
    </w:p>
    <w:bookmarkEnd w:id="2"/>
    <w:bookmarkEnd w:id="3"/>
    <w:p w14:paraId="40D78C26" w14:textId="29268FAF" w:rsidR="001141D1" w:rsidRDefault="006D2A36" w:rsidP="00955D5D">
      <w:pPr>
        <w:jc w:val="both"/>
        <w:rPr>
          <w:color w:val="auto"/>
          <w:szCs w:val="26"/>
          <w:lang w:val="vi-VN"/>
        </w:rPr>
      </w:pPr>
      <w:r w:rsidRPr="00EB0DDF">
        <w:rPr>
          <w:b/>
          <w:i/>
          <w:color w:val="auto"/>
          <w:szCs w:val="26"/>
          <w:lang w:val="vi-VN"/>
        </w:rPr>
        <w:t>2.2.2. Công tác tuyển sin</w:t>
      </w:r>
      <w:r w:rsidR="000C3529" w:rsidRPr="00EB0DDF">
        <w:rPr>
          <w:b/>
          <w:i/>
          <w:color w:val="auto"/>
          <w:szCs w:val="26"/>
          <w:lang w:val="vi-VN"/>
        </w:rPr>
        <w:t>h đại học và sau đại học</w:t>
      </w:r>
      <w:r w:rsidR="005169B6" w:rsidRPr="00EB0DDF">
        <w:rPr>
          <w:b/>
          <w:i/>
          <w:color w:val="auto"/>
          <w:szCs w:val="26"/>
          <w:lang w:val="vi-VN"/>
        </w:rPr>
        <w:t xml:space="preserve"> năm 2024</w:t>
      </w:r>
    </w:p>
    <w:p w14:paraId="0D5E35DB" w14:textId="4B433E42" w:rsidR="00E42E2F" w:rsidRPr="002944FA" w:rsidRDefault="002944FA" w:rsidP="00955D5D">
      <w:pPr>
        <w:ind w:firstLine="720"/>
        <w:jc w:val="both"/>
        <w:rPr>
          <w:i/>
          <w:color w:val="auto"/>
          <w:szCs w:val="26"/>
          <w:lang w:val="vi-VN"/>
        </w:rPr>
      </w:pPr>
      <w:r w:rsidRPr="002944FA">
        <w:rPr>
          <w:i/>
          <w:color w:val="auto"/>
          <w:szCs w:val="26"/>
          <w:lang w:val="vi-VN"/>
        </w:rPr>
        <w:t>a.</w:t>
      </w:r>
      <w:r w:rsidR="00E42E2F" w:rsidRPr="002944FA">
        <w:rPr>
          <w:i/>
          <w:color w:val="auto"/>
          <w:szCs w:val="26"/>
          <w:lang w:val="vi-VN"/>
        </w:rPr>
        <w:t xml:space="preserve"> Công tác tư vấn tuyển sinh</w:t>
      </w:r>
    </w:p>
    <w:p w14:paraId="24669698" w14:textId="776C4D99" w:rsidR="00E42E2F" w:rsidRPr="00E42E2F" w:rsidRDefault="00807C06" w:rsidP="00955D5D">
      <w:pPr>
        <w:ind w:firstLine="720"/>
        <w:jc w:val="both"/>
        <w:rPr>
          <w:color w:val="auto"/>
          <w:szCs w:val="26"/>
          <w:lang w:val="vi-VN"/>
        </w:rPr>
      </w:pPr>
      <w:r>
        <w:rPr>
          <w:color w:val="auto"/>
          <w:szCs w:val="26"/>
          <w:lang w:val="vi-VN"/>
        </w:rPr>
        <w:t>Nhằm đẩy mạnh công tác giới thiệu ngành nghề, thu hút thí sinh</w:t>
      </w:r>
      <w:r w:rsidR="005B3A48">
        <w:rPr>
          <w:color w:val="auto"/>
          <w:szCs w:val="26"/>
          <w:lang w:val="vi-VN"/>
        </w:rPr>
        <w:t xml:space="preserve"> năm 2024 nhà trường xây dựng kế hoạ</w:t>
      </w:r>
      <w:r w:rsidR="008628E8">
        <w:rPr>
          <w:color w:val="auto"/>
          <w:szCs w:val="26"/>
          <w:lang w:val="vi-VN"/>
        </w:rPr>
        <w:t>ch cô</w:t>
      </w:r>
      <w:r w:rsidR="005B3A48">
        <w:rPr>
          <w:color w:val="auto"/>
          <w:szCs w:val="26"/>
          <w:lang w:val="vi-VN"/>
        </w:rPr>
        <w:t xml:space="preserve">ng tác tư vấn tuyển sinh rộng rãi, </w:t>
      </w:r>
      <w:r w:rsidR="00F67820">
        <w:rPr>
          <w:color w:val="auto"/>
          <w:szCs w:val="26"/>
          <w:lang w:val="vi-VN"/>
        </w:rPr>
        <w:t xml:space="preserve">đa dạng và trực tiếp đến từng thí sinh, phụ huynh; </w:t>
      </w:r>
      <w:r w:rsidR="005B3A48">
        <w:rPr>
          <w:color w:val="auto"/>
          <w:szCs w:val="26"/>
          <w:lang w:val="vi-VN"/>
        </w:rPr>
        <w:t xml:space="preserve">tham gia </w:t>
      </w:r>
      <w:r w:rsidR="008628E8">
        <w:rPr>
          <w:color w:val="auto"/>
          <w:szCs w:val="26"/>
          <w:lang w:val="vi-VN"/>
        </w:rPr>
        <w:t>c</w:t>
      </w:r>
      <w:r w:rsidR="00255230">
        <w:rPr>
          <w:color w:val="auto"/>
          <w:szCs w:val="26"/>
          <w:lang w:val="vi-VN"/>
        </w:rPr>
        <w:t>h</w:t>
      </w:r>
      <w:r w:rsidR="008628E8">
        <w:rPr>
          <w:color w:val="auto"/>
          <w:szCs w:val="26"/>
          <w:lang w:val="vi-VN"/>
        </w:rPr>
        <w:t xml:space="preserve">ương trình Tư vấn mùa thi, tiếp sức đến trường </w:t>
      </w:r>
      <w:r w:rsidR="005B3A48">
        <w:rPr>
          <w:color w:val="auto"/>
          <w:szCs w:val="26"/>
          <w:lang w:val="vi-VN"/>
        </w:rPr>
        <w:t>cùng các Báo</w:t>
      </w:r>
      <w:r w:rsidR="008628E8">
        <w:rPr>
          <w:color w:val="auto"/>
          <w:szCs w:val="26"/>
          <w:lang w:val="vi-VN"/>
        </w:rPr>
        <w:t xml:space="preserve">: Tuổi Trẻ, Thanh Niên, Giáo dục...tại TP. Hồ Chí Minh, </w:t>
      </w:r>
      <w:r w:rsidR="008628E8" w:rsidRPr="008628E8">
        <w:rPr>
          <w:color w:val="auto"/>
          <w:szCs w:val="26"/>
          <w:lang w:val="vi-VN"/>
        </w:rPr>
        <w:t>TP. Cần Thơ</w:t>
      </w:r>
      <w:r w:rsidR="008628E8">
        <w:rPr>
          <w:color w:val="auto"/>
          <w:szCs w:val="26"/>
          <w:lang w:val="vi-VN"/>
        </w:rPr>
        <w:t xml:space="preserve"> và các tỉnh: </w:t>
      </w:r>
      <w:r w:rsidR="008628E8" w:rsidRPr="008628E8">
        <w:rPr>
          <w:color w:val="auto"/>
          <w:szCs w:val="26"/>
          <w:lang w:val="vi-VN"/>
        </w:rPr>
        <w:t>Tây Ninh, Đồng Nai, Long An, Tiền Giang</w:t>
      </w:r>
      <w:r w:rsidR="008628E8">
        <w:rPr>
          <w:color w:val="auto"/>
          <w:szCs w:val="26"/>
          <w:lang w:val="vi-VN"/>
        </w:rPr>
        <w:t xml:space="preserve">, Bà Rịa Vũng Tàu, Vĩnh Long, </w:t>
      </w:r>
      <w:r w:rsidR="008628E8" w:rsidRPr="00D71227">
        <w:rPr>
          <w:color w:val="auto"/>
          <w:szCs w:val="26"/>
          <w:lang w:val="vi-VN"/>
        </w:rPr>
        <w:lastRenderedPageBreak/>
        <w:t>Bình Thuận, Phú Yên, Bạc Liêu, Cà Mau</w:t>
      </w:r>
      <w:r w:rsidR="00D71227">
        <w:rPr>
          <w:color w:val="auto"/>
          <w:szCs w:val="26"/>
          <w:lang w:val="vi-VN"/>
        </w:rPr>
        <w:t xml:space="preserve">.. </w:t>
      </w:r>
      <w:r w:rsidR="0069536F">
        <w:rPr>
          <w:color w:val="auto"/>
          <w:szCs w:val="26"/>
          <w:lang w:val="vi-VN"/>
        </w:rPr>
        <w:t xml:space="preserve">và đến tư vấn trực tiếp </w:t>
      </w:r>
      <w:r w:rsidR="00E57B00">
        <w:rPr>
          <w:color w:val="auto"/>
          <w:szCs w:val="26"/>
          <w:lang w:val="vi-VN"/>
        </w:rPr>
        <w:t xml:space="preserve">đến học sinh của </w:t>
      </w:r>
      <w:r w:rsidR="00D71227">
        <w:rPr>
          <w:color w:val="auto"/>
          <w:szCs w:val="26"/>
          <w:lang w:val="vi-VN"/>
        </w:rPr>
        <w:t>trên 150 trường THPT</w:t>
      </w:r>
      <w:r w:rsidR="0069536F">
        <w:rPr>
          <w:color w:val="auto"/>
          <w:szCs w:val="26"/>
          <w:lang w:val="vi-VN"/>
        </w:rPr>
        <w:t>.</w:t>
      </w:r>
      <w:r w:rsidR="005B3A48" w:rsidRPr="00D71227">
        <w:rPr>
          <w:color w:val="auto"/>
          <w:szCs w:val="26"/>
          <w:lang w:val="vi-VN"/>
        </w:rPr>
        <w:t xml:space="preserve"> </w:t>
      </w:r>
    </w:p>
    <w:p w14:paraId="0D712313" w14:textId="5192B4A6" w:rsidR="001D1DF1" w:rsidRPr="002944FA" w:rsidRDefault="002944FA" w:rsidP="00955D5D">
      <w:pPr>
        <w:shd w:val="clear" w:color="auto" w:fill="FFFFFF"/>
        <w:ind w:firstLine="720"/>
        <w:jc w:val="both"/>
        <w:rPr>
          <w:i/>
          <w:color w:val="auto"/>
          <w:szCs w:val="26"/>
          <w:lang w:val="vi-VN"/>
        </w:rPr>
      </w:pPr>
      <w:r w:rsidRPr="002944FA">
        <w:rPr>
          <w:i/>
          <w:color w:val="auto"/>
          <w:szCs w:val="26"/>
          <w:lang w:val="vi-VN"/>
        </w:rPr>
        <w:t>b</w:t>
      </w:r>
      <w:r w:rsidR="00E42E2F" w:rsidRPr="002944FA">
        <w:rPr>
          <w:i/>
          <w:color w:val="auto"/>
          <w:szCs w:val="26"/>
          <w:lang w:val="vi-VN"/>
        </w:rPr>
        <w:t xml:space="preserve">. </w:t>
      </w:r>
      <w:r w:rsidR="001D1DF1" w:rsidRPr="002944FA">
        <w:rPr>
          <w:i/>
          <w:color w:val="auto"/>
          <w:szCs w:val="26"/>
          <w:lang w:val="vi-VN"/>
        </w:rPr>
        <w:t>Công tác tuyển sinh đại học chính quy</w:t>
      </w:r>
    </w:p>
    <w:p w14:paraId="18C9E75A" w14:textId="59AF5800" w:rsidR="00EB0DDF" w:rsidRPr="00DD0B8B" w:rsidRDefault="001D1DF1" w:rsidP="00DD0B8B">
      <w:pPr>
        <w:ind w:firstLine="562"/>
        <w:jc w:val="both"/>
        <w:rPr>
          <w:sz w:val="28"/>
          <w:lang w:val="vi-VN"/>
        </w:rPr>
      </w:pPr>
      <w:r>
        <w:rPr>
          <w:color w:val="auto"/>
          <w:szCs w:val="26"/>
          <w:lang w:val="vi-VN"/>
        </w:rPr>
        <w:t xml:space="preserve">- </w:t>
      </w:r>
      <w:r w:rsidR="00EB0DDF" w:rsidRPr="00EB0DDF">
        <w:rPr>
          <w:color w:val="auto"/>
          <w:szCs w:val="26"/>
          <w:lang w:val="vi-VN"/>
        </w:rPr>
        <w:t>Xây dựng</w:t>
      </w:r>
      <w:r w:rsidR="00EB0DDF">
        <w:rPr>
          <w:color w:val="auto"/>
          <w:szCs w:val="26"/>
          <w:lang w:val="vi-VN"/>
        </w:rPr>
        <w:t>, ban hành</w:t>
      </w:r>
      <w:r w:rsidR="00EB0DDF" w:rsidRPr="00EB0DDF">
        <w:rPr>
          <w:color w:val="auto"/>
          <w:szCs w:val="26"/>
          <w:lang w:val="vi-VN"/>
        </w:rPr>
        <w:t xml:space="preserve"> Đề án tuyển sinh</w:t>
      </w:r>
      <w:r w:rsidR="00EB0DDF">
        <w:rPr>
          <w:color w:val="auto"/>
          <w:szCs w:val="26"/>
          <w:lang w:val="vi-VN"/>
        </w:rPr>
        <w:t xml:space="preserve"> và Quy chế tuyển sinh</w:t>
      </w:r>
      <w:r w:rsidR="00EB0DDF" w:rsidRPr="00EB0DDF">
        <w:rPr>
          <w:color w:val="auto"/>
          <w:szCs w:val="26"/>
          <w:lang w:val="vi-VN"/>
        </w:rPr>
        <w:t xml:space="preserve"> năm 2024 đại học chính quy với chỉ tiêu được Bộ Giáo dục và Đào tạo chấp thuận là 1.900 chỉ tiêu đại học chính quy cho </w:t>
      </w:r>
      <w:r w:rsidR="00EB0DDF" w:rsidRPr="00DC6F1F">
        <w:rPr>
          <w:color w:val="auto"/>
          <w:szCs w:val="26"/>
          <w:lang w:val="vi-VN"/>
        </w:rPr>
        <w:t>19 ngành</w:t>
      </w:r>
      <w:r w:rsidR="00DC6F1F" w:rsidRPr="00DC6F1F">
        <w:rPr>
          <w:color w:val="auto"/>
          <w:szCs w:val="26"/>
          <w:lang w:val="vi-VN"/>
        </w:rPr>
        <w:t xml:space="preserve"> đào tạo</w:t>
      </w:r>
      <w:r w:rsidR="001B25AA">
        <w:rPr>
          <w:szCs w:val="26"/>
          <w:lang w:val="vi-VN"/>
        </w:rPr>
        <w:t xml:space="preserve"> (</w:t>
      </w:r>
      <w:r w:rsidR="001B25AA" w:rsidRPr="001B25AA">
        <w:rPr>
          <w:sz w:val="28"/>
          <w:lang w:val="vi-VN"/>
        </w:rPr>
        <w:t>Quản trị kinh doanh; Bất động sản; Địa chất học; Khí tượng và khí hậu học; Thủy văn học; Biến đổi khí hậu và phát triển bền vững; Hệ thống thông tin; Công nghệ thông tin; Công nghệ kỹ thuật hóa học; Công nghệ vật liệu; Công nghệ kỹ thuật môi trường; Kỹ thuật trắc địa - Bản đồ; Quản lý đô thị và công trình; Kỹ thuật cấp thoát nước; Quản lý tài nguyên và môi trường; Kinh tế tài nguyên thiên nhiên; Quản lý đất đai; Quản lý tổng hợp tài nguyên nước; Quản lý tài nguyên và môi trường biển đả</w:t>
      </w:r>
      <w:r w:rsidR="001B25AA">
        <w:rPr>
          <w:sz w:val="28"/>
          <w:lang w:val="vi-VN"/>
        </w:rPr>
        <w:t>o</w:t>
      </w:r>
      <w:r w:rsidR="00DD0B8B">
        <w:rPr>
          <w:sz w:val="28"/>
          <w:lang w:val="vi-VN"/>
        </w:rPr>
        <w:t xml:space="preserve">) </w:t>
      </w:r>
      <w:r w:rsidR="00A31101">
        <w:rPr>
          <w:color w:val="auto"/>
          <w:szCs w:val="26"/>
          <w:lang w:val="vi-VN"/>
        </w:rPr>
        <w:t>và t</w:t>
      </w:r>
      <w:r w:rsidR="00EB0DDF" w:rsidRPr="00EB0DDF">
        <w:rPr>
          <w:color w:val="auto"/>
          <w:szCs w:val="26"/>
          <w:lang w:val="vi-VN"/>
        </w:rPr>
        <w:t xml:space="preserve">riển khai kế hoạch tuyển sinh năm 2024 </w:t>
      </w:r>
      <w:r w:rsidR="00A31101">
        <w:rPr>
          <w:color w:val="auto"/>
          <w:szCs w:val="26"/>
          <w:lang w:val="vi-VN"/>
        </w:rPr>
        <w:t xml:space="preserve">đối với </w:t>
      </w:r>
      <w:r w:rsidR="00EB0DDF" w:rsidRPr="00EB0DDF">
        <w:rPr>
          <w:color w:val="auto"/>
          <w:szCs w:val="26"/>
          <w:lang w:val="vi-VN"/>
        </w:rPr>
        <w:t>các loại hình đào tạo theo đúng quy chế của Bộ Giáo dục và Đào tạo</w:t>
      </w:r>
      <w:r w:rsidR="00EB0DDF">
        <w:rPr>
          <w:color w:val="auto"/>
          <w:szCs w:val="26"/>
          <w:lang w:val="vi-VN"/>
        </w:rPr>
        <w:t>.</w:t>
      </w:r>
    </w:p>
    <w:p w14:paraId="28285C08" w14:textId="43FC50FE" w:rsidR="001141D1" w:rsidRDefault="001D1DF1" w:rsidP="00955D5D">
      <w:pPr>
        <w:ind w:firstLine="562"/>
        <w:jc w:val="both"/>
        <w:rPr>
          <w:color w:val="auto"/>
          <w:szCs w:val="26"/>
          <w:lang w:val="vi-VN"/>
        </w:rPr>
      </w:pPr>
      <w:r>
        <w:rPr>
          <w:color w:val="auto"/>
          <w:szCs w:val="26"/>
          <w:lang w:val="vi-VN"/>
        </w:rPr>
        <w:t xml:space="preserve">- </w:t>
      </w:r>
      <w:r w:rsidR="001C35A7" w:rsidRPr="001C35A7">
        <w:rPr>
          <w:color w:val="auto"/>
          <w:szCs w:val="26"/>
          <w:lang w:val="vi-VN"/>
        </w:rPr>
        <w:t>T</w:t>
      </w:r>
      <w:r w:rsidR="00EA24AB">
        <w:rPr>
          <w:color w:val="auto"/>
          <w:szCs w:val="26"/>
          <w:lang w:val="vi-VN"/>
        </w:rPr>
        <w:t>riên khai công tác tuyển sinh đại học chính quy theo các phương thức: K</w:t>
      </w:r>
      <w:r w:rsidR="001C35A7" w:rsidRPr="001C35A7">
        <w:rPr>
          <w:color w:val="auto"/>
          <w:szCs w:val="26"/>
          <w:lang w:val="vi-VN"/>
        </w:rPr>
        <w:t xml:space="preserve">ết quả học tập ở bậc học THPT </w:t>
      </w:r>
      <w:r w:rsidR="00386705" w:rsidRPr="00386705">
        <w:rPr>
          <w:color w:val="auto"/>
          <w:szCs w:val="26"/>
          <w:lang w:val="vi-VN"/>
        </w:rPr>
        <w:t>(PT2)</w:t>
      </w:r>
      <w:r w:rsidR="001C35A7" w:rsidRPr="00DF1EEC">
        <w:rPr>
          <w:color w:val="auto"/>
          <w:szCs w:val="26"/>
          <w:lang w:val="vi-VN"/>
        </w:rPr>
        <w:t>;</w:t>
      </w:r>
      <w:r w:rsidR="00386705" w:rsidRPr="00DF1EEC">
        <w:rPr>
          <w:lang w:val="vi-VN"/>
        </w:rPr>
        <w:t xml:space="preserve"> </w:t>
      </w:r>
      <w:r w:rsidR="00386705" w:rsidRPr="00DF1EEC">
        <w:rPr>
          <w:color w:val="auto"/>
          <w:szCs w:val="26"/>
          <w:lang w:val="vi-VN"/>
        </w:rPr>
        <w:t>Kết quả kỳ thi Đánh giá năng lực (PT3) của Đại học Quốc gia TP. Hồ</w:t>
      </w:r>
      <w:r w:rsidR="00EA24AB">
        <w:rPr>
          <w:color w:val="auto"/>
          <w:szCs w:val="26"/>
          <w:lang w:val="vi-VN"/>
        </w:rPr>
        <w:t xml:space="preserve"> Chí Minh theo đúng quy chế tuyển sinh của Bộ GD&amp;ĐT</w:t>
      </w:r>
      <w:r w:rsidR="0074255D">
        <w:rPr>
          <w:color w:val="auto"/>
          <w:szCs w:val="26"/>
          <w:lang w:val="vi-VN"/>
        </w:rPr>
        <w:t>.</w:t>
      </w:r>
    </w:p>
    <w:p w14:paraId="1ACAFAC1" w14:textId="021F7DF8" w:rsidR="0074255D" w:rsidRDefault="00024B62" w:rsidP="00955D5D">
      <w:pPr>
        <w:ind w:firstLine="562"/>
        <w:jc w:val="both"/>
        <w:rPr>
          <w:color w:val="0000FF"/>
          <w:szCs w:val="26"/>
          <w:lang w:val="vi-VN"/>
        </w:rPr>
      </w:pPr>
      <w:r w:rsidRPr="00EC39F3">
        <w:rPr>
          <w:color w:val="auto"/>
          <w:szCs w:val="26"/>
          <w:lang w:val="vi-VN"/>
        </w:rPr>
        <w:t xml:space="preserve">- </w:t>
      </w:r>
      <w:r w:rsidR="00E95A6B" w:rsidRPr="00EC39F3">
        <w:rPr>
          <w:color w:val="auto"/>
          <w:szCs w:val="26"/>
          <w:lang w:val="vi-VN"/>
        </w:rPr>
        <w:t>Kết quả tuyển sinh theo PT2 - đợt 1 và đợt 2 có tổng số thí sinh trúng tuyển có điều kiệ</w:t>
      </w:r>
      <w:r w:rsidR="00EE502D">
        <w:rPr>
          <w:color w:val="auto"/>
          <w:szCs w:val="26"/>
          <w:lang w:val="vi-VN"/>
        </w:rPr>
        <w:t xml:space="preserve">n </w:t>
      </w:r>
      <w:r w:rsidR="00E95A6B" w:rsidRPr="00EE502D">
        <w:rPr>
          <w:color w:val="auto"/>
          <w:szCs w:val="26"/>
          <w:lang w:val="vi-VN"/>
        </w:rPr>
        <w:t>là:</w:t>
      </w:r>
      <w:r w:rsidR="00E95A6B" w:rsidRPr="00EC39F3">
        <w:rPr>
          <w:b/>
          <w:color w:val="auto"/>
          <w:szCs w:val="26"/>
          <w:lang w:val="vi-VN"/>
        </w:rPr>
        <w:t xml:space="preserve"> 1.</w:t>
      </w:r>
      <w:r w:rsidR="000D62B2" w:rsidRPr="00EC39F3">
        <w:rPr>
          <w:b/>
          <w:color w:val="auto"/>
          <w:szCs w:val="26"/>
          <w:lang w:val="vi-VN"/>
        </w:rPr>
        <w:t>883</w:t>
      </w:r>
      <w:r w:rsidR="00E95A6B" w:rsidRPr="00EC39F3">
        <w:rPr>
          <w:color w:val="auto"/>
          <w:szCs w:val="26"/>
          <w:lang w:val="vi-VN"/>
        </w:rPr>
        <w:t xml:space="preserve"> thí sính. </w:t>
      </w:r>
    </w:p>
    <w:p w14:paraId="0BD8E69D" w14:textId="17EB0E0E" w:rsidR="001D1DF1" w:rsidRPr="00F74FFC" w:rsidRDefault="0018498F" w:rsidP="00955D5D">
      <w:pPr>
        <w:shd w:val="clear" w:color="auto" w:fill="FFFFFF"/>
        <w:ind w:firstLine="562"/>
        <w:jc w:val="both"/>
        <w:rPr>
          <w:i/>
          <w:color w:val="auto"/>
          <w:szCs w:val="26"/>
          <w:lang w:val="vi-VN"/>
        </w:rPr>
      </w:pPr>
      <w:r w:rsidRPr="00F74FFC">
        <w:rPr>
          <w:i/>
          <w:color w:val="auto"/>
          <w:szCs w:val="26"/>
          <w:lang w:val="vi-VN"/>
        </w:rPr>
        <w:t>c</w:t>
      </w:r>
      <w:r w:rsidR="001D1DF1" w:rsidRPr="00F74FFC">
        <w:rPr>
          <w:i/>
          <w:color w:val="auto"/>
          <w:szCs w:val="26"/>
          <w:lang w:val="vi-VN"/>
        </w:rPr>
        <w:t>. Công tác tuyển sinh sau đại học</w:t>
      </w:r>
    </w:p>
    <w:p w14:paraId="04CEC277" w14:textId="2DDFCC30" w:rsidR="00727797" w:rsidRPr="00F74FFC" w:rsidRDefault="00727797" w:rsidP="002E0B47">
      <w:pPr>
        <w:ind w:firstLine="360"/>
        <w:jc w:val="both"/>
        <w:rPr>
          <w:bCs/>
          <w:color w:val="000000" w:themeColor="text1"/>
          <w:szCs w:val="26"/>
          <w:lang w:val="de-DE"/>
        </w:rPr>
      </w:pPr>
      <w:r w:rsidRPr="00F74FFC">
        <w:rPr>
          <w:color w:val="000000" w:themeColor="text1"/>
          <w:szCs w:val="26"/>
          <w:lang w:val="de-DE"/>
        </w:rPr>
        <w:t>Đã tổ chức nhập học cho học viên cao học khoá 06 đợt 02 năm 2023 theo đúng kế hoạ</w:t>
      </w:r>
      <w:r w:rsidR="00035651" w:rsidRPr="00F74FFC">
        <w:rPr>
          <w:color w:val="000000" w:themeColor="text1"/>
          <w:szCs w:val="26"/>
          <w:lang w:val="de-DE"/>
        </w:rPr>
        <w:t>ch</w:t>
      </w:r>
      <w:r w:rsidR="00035651" w:rsidRPr="00F74FFC">
        <w:rPr>
          <w:color w:val="000000" w:themeColor="text1"/>
          <w:szCs w:val="26"/>
          <w:lang w:val="vi-VN"/>
        </w:rPr>
        <w:t xml:space="preserve"> kế hoạch đào tạo</w:t>
      </w:r>
      <w:r w:rsidR="00EF270F" w:rsidRPr="00F74FFC">
        <w:rPr>
          <w:color w:val="000000" w:themeColor="text1"/>
          <w:szCs w:val="26"/>
          <w:lang w:val="vi-VN"/>
        </w:rPr>
        <w:t>, với 159 học viên</w:t>
      </w:r>
      <w:r w:rsidR="00F74FFC">
        <w:rPr>
          <w:color w:val="000000" w:themeColor="text1"/>
          <w:szCs w:val="26"/>
          <w:lang w:val="vi-VN"/>
        </w:rPr>
        <w:t>.</w:t>
      </w:r>
      <w:r w:rsidR="00035651" w:rsidRPr="00F74FFC">
        <w:rPr>
          <w:color w:val="000000" w:themeColor="text1"/>
          <w:szCs w:val="26"/>
          <w:lang w:val="vi-VN"/>
        </w:rPr>
        <w:t xml:space="preserve"> </w:t>
      </w:r>
    </w:p>
    <w:p w14:paraId="3B722164" w14:textId="153214C7" w:rsidR="001E1EB3" w:rsidRPr="00F74FFC" w:rsidRDefault="00727797" w:rsidP="00B6686E">
      <w:pPr>
        <w:ind w:firstLine="360"/>
        <w:jc w:val="both"/>
        <w:rPr>
          <w:color w:val="auto"/>
          <w:szCs w:val="26"/>
          <w:lang w:val="vi-VN"/>
        </w:rPr>
      </w:pPr>
      <w:r w:rsidRPr="00F74FFC">
        <w:rPr>
          <w:color w:val="auto"/>
          <w:szCs w:val="26"/>
          <w:lang w:val="vi-VN"/>
        </w:rPr>
        <w:t>Tổ chức thành công kỳ thi tuyển sinh trình độ Thạc sĩ khóa 07 đợ</w:t>
      </w:r>
      <w:r w:rsidR="001F0D78" w:rsidRPr="00F74FFC">
        <w:rPr>
          <w:color w:val="auto"/>
          <w:szCs w:val="26"/>
          <w:lang w:val="vi-VN"/>
        </w:rPr>
        <w:t xml:space="preserve">t 1 </w:t>
      </w:r>
      <w:r w:rsidR="00145D0E" w:rsidRPr="00F74FFC">
        <w:rPr>
          <w:color w:val="auto"/>
          <w:szCs w:val="26"/>
          <w:lang w:val="vi-VN"/>
        </w:rPr>
        <w:t>-</w:t>
      </w:r>
      <w:r w:rsidRPr="00F74FFC">
        <w:rPr>
          <w:color w:val="auto"/>
          <w:szCs w:val="26"/>
          <w:lang w:val="vi-VN"/>
        </w:rPr>
        <w:t xml:space="preserve"> năm 2024 </w:t>
      </w:r>
      <w:r w:rsidR="00B66614">
        <w:rPr>
          <w:color w:val="auto"/>
          <w:szCs w:val="26"/>
          <w:lang w:val="vi-VN"/>
        </w:rPr>
        <w:t>(ngày</w:t>
      </w:r>
      <w:r w:rsidRPr="00F74FFC">
        <w:rPr>
          <w:color w:val="auto"/>
          <w:szCs w:val="26"/>
          <w:lang w:val="vi-VN"/>
        </w:rPr>
        <w:t xml:space="preserve"> 25/05/2024</w:t>
      </w:r>
      <w:r w:rsidR="00B66614">
        <w:rPr>
          <w:color w:val="auto"/>
          <w:szCs w:val="26"/>
          <w:lang w:val="vi-VN"/>
        </w:rPr>
        <w:t>)</w:t>
      </w:r>
      <w:r w:rsidRPr="00F74FFC">
        <w:rPr>
          <w:color w:val="auto"/>
          <w:szCs w:val="26"/>
          <w:lang w:val="vi-VN"/>
        </w:rPr>
        <w:t xml:space="preserve"> đảm bảo an toàn và đúng quy định.</w:t>
      </w:r>
      <w:r w:rsidR="00F74FFC">
        <w:rPr>
          <w:color w:val="auto"/>
          <w:szCs w:val="26"/>
          <w:lang w:val="vi-VN"/>
        </w:rPr>
        <w:t xml:space="preserve"> Kết quả có 95 HV trúng tuyển và dự kiến nhập học trong tháng 7/2024.</w:t>
      </w:r>
    </w:p>
    <w:p w14:paraId="60146BE9" w14:textId="366C251F" w:rsidR="00AF43EF" w:rsidRPr="00777228" w:rsidRDefault="00777228" w:rsidP="00955D5D">
      <w:pPr>
        <w:ind w:firstLine="562"/>
        <w:jc w:val="both"/>
        <w:rPr>
          <w:i/>
          <w:color w:val="auto"/>
          <w:szCs w:val="26"/>
          <w:lang w:val="vi-VN"/>
        </w:rPr>
      </w:pPr>
      <w:r w:rsidRPr="00777228">
        <w:rPr>
          <w:i/>
          <w:color w:val="auto"/>
          <w:szCs w:val="26"/>
          <w:lang w:val="vi-VN"/>
        </w:rPr>
        <w:t>d</w:t>
      </w:r>
      <w:r w:rsidR="00AF43EF" w:rsidRPr="00777228">
        <w:rPr>
          <w:i/>
          <w:color w:val="auto"/>
          <w:szCs w:val="26"/>
          <w:lang w:val="vi-VN"/>
        </w:rPr>
        <w:t>. Công tác tuyển sinh đại học VLVH</w:t>
      </w:r>
    </w:p>
    <w:p w14:paraId="298E4485" w14:textId="377DD25E" w:rsidR="000C3529" w:rsidRDefault="001E1EB3" w:rsidP="00955D5D">
      <w:pPr>
        <w:ind w:firstLine="562"/>
        <w:jc w:val="both"/>
        <w:rPr>
          <w:color w:val="auto"/>
          <w:szCs w:val="26"/>
          <w:lang w:val="vi-VN"/>
        </w:rPr>
      </w:pPr>
      <w:r>
        <w:rPr>
          <w:color w:val="auto"/>
          <w:szCs w:val="26"/>
          <w:lang w:val="vi-VN"/>
        </w:rPr>
        <w:t xml:space="preserve">- </w:t>
      </w:r>
      <w:r w:rsidR="006C0AA8">
        <w:rPr>
          <w:color w:val="auto"/>
          <w:szCs w:val="26"/>
          <w:lang w:val="vi-VN"/>
        </w:rPr>
        <w:t>Đăng ký chỉ tiêu tuyể</w:t>
      </w:r>
      <w:r>
        <w:rPr>
          <w:color w:val="auto"/>
          <w:szCs w:val="26"/>
          <w:lang w:val="vi-VN"/>
        </w:rPr>
        <w:t>n sinh, đ</w:t>
      </w:r>
      <w:r w:rsidR="006C0AA8">
        <w:rPr>
          <w:color w:val="auto"/>
          <w:szCs w:val="26"/>
          <w:lang w:val="vi-VN"/>
        </w:rPr>
        <w:t>ẩy mạnh công tác tư vấn tuyển sinh</w:t>
      </w:r>
      <w:r>
        <w:rPr>
          <w:color w:val="auto"/>
          <w:szCs w:val="26"/>
          <w:lang w:val="vi-VN"/>
        </w:rPr>
        <w:t>,</w:t>
      </w:r>
      <w:r w:rsidR="006C0AA8">
        <w:rPr>
          <w:color w:val="auto"/>
          <w:szCs w:val="26"/>
          <w:lang w:val="vi-VN"/>
        </w:rPr>
        <w:t xml:space="preserve"> </w:t>
      </w:r>
      <w:r>
        <w:rPr>
          <w:color w:val="auto"/>
          <w:szCs w:val="26"/>
          <w:lang w:val="vi-VN"/>
        </w:rPr>
        <w:t>t</w:t>
      </w:r>
      <w:r w:rsidR="006C0AA8" w:rsidRPr="00F1391E">
        <w:rPr>
          <w:color w:val="auto"/>
          <w:szCs w:val="26"/>
          <w:lang w:val="de-DE"/>
        </w:rPr>
        <w:t xml:space="preserve">ư vấn xét tuyển, </w:t>
      </w:r>
      <w:r>
        <w:rPr>
          <w:color w:val="auto"/>
          <w:szCs w:val="26"/>
          <w:lang w:val="vi-VN"/>
        </w:rPr>
        <w:t>liên kết đào tạo với các địa phương (</w:t>
      </w:r>
      <w:r w:rsidRPr="00BF0724">
        <w:rPr>
          <w:color w:val="auto"/>
          <w:szCs w:val="26"/>
          <w:lang w:val="vi-VN"/>
        </w:rPr>
        <w:t>Bình Phước, Kiên Giang, Long An, Sóc trăng, Bình Thuận, Tây Ninh, ..</w:t>
      </w:r>
      <w:r w:rsidRPr="00114E3D">
        <w:rPr>
          <w:color w:val="auto"/>
          <w:szCs w:val="26"/>
          <w:lang w:val="vi-VN"/>
        </w:rPr>
        <w:t>.</w:t>
      </w:r>
      <w:r>
        <w:rPr>
          <w:color w:val="auto"/>
          <w:szCs w:val="26"/>
          <w:lang w:val="vi-VN"/>
        </w:rPr>
        <w:t>); b</w:t>
      </w:r>
      <w:r w:rsidR="00BF0724" w:rsidRPr="00BF0724">
        <w:rPr>
          <w:color w:val="auto"/>
          <w:szCs w:val="26"/>
          <w:lang w:val="vi-VN"/>
        </w:rPr>
        <w:t>áo cáo UBND các tỉnh về hoạt động liên kết đào tạo đại học hình thức VLVH giữa Trường và các đơn vị liên kết</w:t>
      </w:r>
      <w:r w:rsidR="000C3529" w:rsidRPr="00114E3D">
        <w:rPr>
          <w:color w:val="auto"/>
          <w:szCs w:val="26"/>
          <w:lang w:val="vi-VN"/>
        </w:rPr>
        <w:t>.</w:t>
      </w:r>
    </w:p>
    <w:p w14:paraId="29FB61DA" w14:textId="38CFC347" w:rsidR="002C6104" w:rsidRPr="00183FFE" w:rsidRDefault="001E1EB3" w:rsidP="00955D5D">
      <w:pPr>
        <w:shd w:val="clear" w:color="auto" w:fill="FFFFFF"/>
        <w:ind w:firstLine="562"/>
        <w:jc w:val="both"/>
        <w:rPr>
          <w:rFonts w:eastAsia="Times New Roman"/>
          <w:i/>
          <w:color w:val="auto"/>
          <w:spacing w:val="3"/>
          <w:szCs w:val="26"/>
          <w:lang w:val="vi-VN"/>
        </w:rPr>
      </w:pPr>
      <w:r w:rsidRPr="00183FFE">
        <w:rPr>
          <w:color w:val="auto"/>
          <w:szCs w:val="26"/>
          <w:lang w:val="vi-VN"/>
        </w:rPr>
        <w:t xml:space="preserve">- Kết quả đến thời điểm báo cáo (Đợt 1) có </w:t>
      </w:r>
      <w:r w:rsidR="007D6A59" w:rsidRPr="00183FFE">
        <w:rPr>
          <w:color w:val="auto"/>
          <w:szCs w:val="26"/>
          <w:lang w:val="vi-VN"/>
        </w:rPr>
        <w:t>135</w:t>
      </w:r>
      <w:r w:rsidRPr="00183FFE">
        <w:rPr>
          <w:color w:val="auto"/>
          <w:szCs w:val="26"/>
          <w:lang w:val="vi-VN"/>
        </w:rPr>
        <w:t xml:space="preserve"> thí sinh nộp h</w:t>
      </w:r>
      <w:r w:rsidR="007D6A59" w:rsidRPr="00183FFE">
        <w:rPr>
          <w:color w:val="auto"/>
          <w:szCs w:val="26"/>
          <w:lang w:val="vi-VN"/>
        </w:rPr>
        <w:t>ồ</w:t>
      </w:r>
      <w:r w:rsidRPr="00183FFE">
        <w:rPr>
          <w:color w:val="auto"/>
          <w:szCs w:val="26"/>
          <w:lang w:val="vi-VN"/>
        </w:rPr>
        <w:t xml:space="preserve"> sơ</w:t>
      </w:r>
      <w:r w:rsidR="00CA7250" w:rsidRPr="00183FFE">
        <w:rPr>
          <w:color w:val="auto"/>
          <w:szCs w:val="26"/>
          <w:lang w:val="vi-VN"/>
        </w:rPr>
        <w:t>: t</w:t>
      </w:r>
      <w:r w:rsidR="007D6A59" w:rsidRPr="00183FFE">
        <w:rPr>
          <w:color w:val="auto"/>
          <w:szCs w:val="26"/>
          <w:lang w:val="vi-VN"/>
        </w:rPr>
        <w:t>ại Trụ sở</w:t>
      </w:r>
      <w:r w:rsidR="009B4630" w:rsidRPr="00183FFE">
        <w:rPr>
          <w:color w:val="auto"/>
          <w:szCs w:val="26"/>
          <w:lang w:val="vi-VN"/>
        </w:rPr>
        <w:t>: 89 thí sinh</w:t>
      </w:r>
      <w:r w:rsidRPr="00183FFE">
        <w:rPr>
          <w:color w:val="auto"/>
          <w:szCs w:val="26"/>
          <w:lang w:val="vi-VN"/>
        </w:rPr>
        <w:t xml:space="preserve"> </w:t>
      </w:r>
      <w:r w:rsidRPr="00183FFE">
        <w:rPr>
          <w:i/>
          <w:color w:val="auto"/>
          <w:szCs w:val="26"/>
          <w:lang w:val="vi-VN"/>
        </w:rPr>
        <w:t>(</w:t>
      </w:r>
      <w:r w:rsidR="002C6104" w:rsidRPr="00183FFE">
        <w:rPr>
          <w:rFonts w:eastAsia="Times New Roman"/>
          <w:i/>
          <w:color w:val="auto"/>
          <w:spacing w:val="3"/>
          <w:szCs w:val="26"/>
          <w:lang w:val="vi-VN"/>
        </w:rPr>
        <w:t>Kỹ thuật Trắc địa - Bản đồ: 39; Quản lý đất đai: 26; Kỹ thuật Cấp thoát nước: 24)</w:t>
      </w:r>
      <w:r w:rsidR="00A13672" w:rsidRPr="00183FFE">
        <w:rPr>
          <w:rFonts w:eastAsia="Times New Roman"/>
          <w:color w:val="auto"/>
          <w:spacing w:val="3"/>
          <w:szCs w:val="26"/>
          <w:lang w:val="vi-VN"/>
        </w:rPr>
        <w:t xml:space="preserve">; </w:t>
      </w:r>
      <w:r w:rsidR="007D6A59" w:rsidRPr="00183FFE">
        <w:rPr>
          <w:rFonts w:eastAsia="Times New Roman"/>
          <w:color w:val="auto"/>
          <w:spacing w:val="3"/>
          <w:szCs w:val="26"/>
          <w:lang w:val="vi-VN"/>
        </w:rPr>
        <w:t xml:space="preserve">tại các tỉnh: </w:t>
      </w:r>
      <w:r w:rsidR="00A13672" w:rsidRPr="00183FFE">
        <w:rPr>
          <w:rFonts w:eastAsia="Times New Roman"/>
          <w:color w:val="auto"/>
          <w:spacing w:val="3"/>
          <w:szCs w:val="26"/>
          <w:lang w:val="vi-VN"/>
        </w:rPr>
        <w:t>46 th</w:t>
      </w:r>
      <w:r w:rsidR="00180541" w:rsidRPr="00183FFE">
        <w:rPr>
          <w:rFonts w:eastAsia="Times New Roman"/>
          <w:color w:val="auto"/>
          <w:spacing w:val="3"/>
          <w:szCs w:val="26"/>
          <w:lang w:val="vi-VN"/>
        </w:rPr>
        <w:t xml:space="preserve">í sinh </w:t>
      </w:r>
      <w:r w:rsidR="00180541" w:rsidRPr="00183FFE">
        <w:rPr>
          <w:rFonts w:eastAsia="Times New Roman"/>
          <w:i/>
          <w:color w:val="auto"/>
          <w:spacing w:val="3"/>
          <w:szCs w:val="26"/>
          <w:lang w:val="vi-VN"/>
        </w:rPr>
        <w:t>(Long An: 23; Đồng Tháp: 23)</w:t>
      </w:r>
    </w:p>
    <w:p w14:paraId="7A8BA15E" w14:textId="77777777" w:rsidR="001141D1" w:rsidRPr="00114E3D" w:rsidRDefault="006D2A36" w:rsidP="00955D5D">
      <w:pPr>
        <w:shd w:val="clear" w:color="auto" w:fill="FFFFFF"/>
        <w:jc w:val="both"/>
        <w:rPr>
          <w:b/>
          <w:bCs/>
          <w:i/>
          <w:color w:val="auto"/>
          <w:szCs w:val="26"/>
          <w:lang w:val="vi-VN"/>
        </w:rPr>
      </w:pPr>
      <w:r w:rsidRPr="00114E3D">
        <w:rPr>
          <w:b/>
          <w:bCs/>
          <w:i/>
          <w:color w:val="auto"/>
          <w:szCs w:val="26"/>
          <w:lang w:val="vi-VN"/>
        </w:rPr>
        <w:t xml:space="preserve">2.2.3. Công tác Sinh viên </w:t>
      </w:r>
    </w:p>
    <w:p w14:paraId="59BA9A65" w14:textId="30962E6A" w:rsidR="001141D1" w:rsidRPr="00114E3D" w:rsidRDefault="006D2A36" w:rsidP="00955D5D">
      <w:pPr>
        <w:ind w:firstLine="562"/>
        <w:jc w:val="both"/>
        <w:rPr>
          <w:color w:val="auto"/>
          <w:szCs w:val="26"/>
          <w:lang w:val="vi-VN" w:eastAsia="ja-JP"/>
        </w:rPr>
      </w:pPr>
      <w:r w:rsidRPr="00114E3D">
        <w:rPr>
          <w:color w:val="auto"/>
          <w:szCs w:val="26"/>
          <w:lang w:val="vi-VN"/>
        </w:rPr>
        <w:t>Tổng số sinh viên hiện tại của Trườ</w:t>
      </w:r>
      <w:r w:rsidR="0069711B" w:rsidRPr="00114E3D">
        <w:rPr>
          <w:color w:val="auto"/>
          <w:szCs w:val="26"/>
          <w:lang w:val="vi-VN"/>
        </w:rPr>
        <w:t xml:space="preserve">ng là </w:t>
      </w:r>
      <w:r w:rsidR="007600B7" w:rsidRPr="00DF1EEC">
        <w:rPr>
          <w:color w:val="auto"/>
          <w:szCs w:val="26"/>
          <w:lang w:val="vi-VN"/>
        </w:rPr>
        <w:t>5.676</w:t>
      </w:r>
      <w:r w:rsidR="0069711B" w:rsidRPr="00114E3D">
        <w:rPr>
          <w:color w:val="auto"/>
          <w:szCs w:val="26"/>
          <w:lang w:val="vi-VN"/>
        </w:rPr>
        <w:t xml:space="preserve"> </w:t>
      </w:r>
      <w:r w:rsidR="00FE50DD" w:rsidRPr="00092477">
        <w:rPr>
          <w:color w:val="auto"/>
          <w:szCs w:val="26"/>
          <w:lang w:val="vi-VN"/>
        </w:rPr>
        <w:t xml:space="preserve">học viên (HV), </w:t>
      </w:r>
      <w:r w:rsidRPr="00114E3D">
        <w:rPr>
          <w:color w:val="auto"/>
          <w:szCs w:val="26"/>
          <w:lang w:val="vi-VN"/>
        </w:rPr>
        <w:t>sinh viên (SV)</w:t>
      </w:r>
      <w:r w:rsidRPr="00114E3D">
        <w:rPr>
          <w:rStyle w:val="FootnoteReference"/>
          <w:color w:val="auto"/>
          <w:szCs w:val="26"/>
        </w:rPr>
        <w:footnoteReference w:id="4"/>
      </w:r>
      <w:r w:rsidRPr="00114E3D">
        <w:rPr>
          <w:color w:val="auto"/>
          <w:szCs w:val="26"/>
          <w:lang w:val="vi-VN"/>
        </w:rPr>
        <w:t xml:space="preserve">. </w:t>
      </w:r>
      <w:r w:rsidRPr="00114E3D">
        <w:rPr>
          <w:color w:val="auto"/>
          <w:szCs w:val="26"/>
          <w:lang w:val="vi-VN" w:eastAsia="ja-JP"/>
        </w:rPr>
        <w:t xml:space="preserve">Công tác sinh viên của trường tập trung các nội dung:   </w:t>
      </w:r>
    </w:p>
    <w:p w14:paraId="66C1E949" w14:textId="5750A138" w:rsidR="001141D1" w:rsidRPr="00114E3D" w:rsidRDefault="006D2A36" w:rsidP="00955D5D">
      <w:pPr>
        <w:ind w:firstLine="562"/>
        <w:jc w:val="both"/>
        <w:rPr>
          <w:color w:val="auto"/>
          <w:szCs w:val="26"/>
          <w:lang w:val="vi-VN"/>
        </w:rPr>
      </w:pPr>
      <w:r w:rsidRPr="00114E3D">
        <w:rPr>
          <w:color w:val="auto"/>
          <w:szCs w:val="26"/>
          <w:lang w:val="vi-VN"/>
        </w:rPr>
        <w:lastRenderedPageBreak/>
        <w:t xml:space="preserve">Công tác quản lý sinh viên nội trú và ngoại trú: Bám sát các quy định, hướng dẫn của Bộ GD&amp;ĐT, các văn bản hướng dẫn của nhà nước quy định về công tác quản lý sinh viên. </w:t>
      </w:r>
      <w:r w:rsidR="00FF3744" w:rsidRPr="00114E3D">
        <w:rPr>
          <w:noProof/>
          <w:color w:val="auto"/>
          <w:szCs w:val="26"/>
          <w:lang w:val="vi-VN"/>
        </w:rPr>
        <w:t>Hồ sơ sinh viên các khóa đào tạo được quản lý chặt chẽ; cập nhật dữ liệu thông tin sinh viên đầy đủ trong phần mềm QLĐT; đảm bảo công tác tra cứu, xác nhận theo đúng quy định</w:t>
      </w:r>
      <w:r w:rsidRPr="00114E3D">
        <w:rPr>
          <w:color w:val="auto"/>
          <w:szCs w:val="26"/>
          <w:lang w:val="vi-VN"/>
        </w:rPr>
        <w:t>.</w:t>
      </w:r>
    </w:p>
    <w:p w14:paraId="381F7222" w14:textId="659DB512" w:rsidR="001141D1" w:rsidRPr="00114E3D" w:rsidRDefault="006D2A36" w:rsidP="00955D5D">
      <w:pPr>
        <w:ind w:firstLine="562"/>
        <w:jc w:val="both"/>
        <w:rPr>
          <w:color w:val="auto"/>
          <w:szCs w:val="26"/>
          <w:lang w:val="vi-VN"/>
        </w:rPr>
      </w:pPr>
      <w:r w:rsidRPr="00114E3D">
        <w:rPr>
          <w:color w:val="auto"/>
          <w:szCs w:val="26"/>
          <w:lang w:val="vi-VN"/>
        </w:rPr>
        <w:t>Công tác quản lý học tập: Thường xuyên thực hiện công tác k</w:t>
      </w:r>
      <w:r w:rsidRPr="00114E3D">
        <w:rPr>
          <w:bCs/>
          <w:color w:val="auto"/>
          <w:szCs w:val="26"/>
          <w:lang w:val="vi-VN"/>
        </w:rPr>
        <w:t>iểm tra,</w:t>
      </w:r>
      <w:r w:rsidRPr="00114E3D">
        <w:rPr>
          <w:color w:val="auto"/>
          <w:szCs w:val="26"/>
          <w:lang w:val="vi-VN"/>
        </w:rPr>
        <w:t xml:space="preserve"> đôn đốc SV thực hiện nghĩa vụ học tập, nghĩa vụ tài chính; thường xuyên rà soát, kiểm tra, cập nhật số lượng sinh viên; xử lý kỷ luật sinh viên vi phạm Quy chế học vụ, Quy chế công tác sinh viên; đôn đốc kiểm tra, nhắc nhở sinh viên </w:t>
      </w:r>
      <w:r w:rsidR="00452245">
        <w:rPr>
          <w:color w:val="auto"/>
          <w:szCs w:val="26"/>
          <w:lang w:val="vi-VN"/>
        </w:rPr>
        <w:t>thực hiện nghiêm túc Nội quy, Quy chế của Nhà trường</w:t>
      </w:r>
      <w:r w:rsidR="00FF3744" w:rsidRPr="00114E3D">
        <w:rPr>
          <w:color w:val="auto"/>
          <w:szCs w:val="26"/>
          <w:lang w:val="vi-VN"/>
        </w:rPr>
        <w:t>.</w:t>
      </w:r>
    </w:p>
    <w:p w14:paraId="296A494F" w14:textId="2B385B3C" w:rsidR="001141D1" w:rsidRPr="00382633" w:rsidRDefault="006D2A36" w:rsidP="00955D5D">
      <w:pPr>
        <w:ind w:firstLine="562"/>
        <w:jc w:val="both"/>
        <w:rPr>
          <w:szCs w:val="26"/>
          <w:lang w:val="vi-VN"/>
        </w:rPr>
      </w:pPr>
      <w:r w:rsidRPr="00114E3D">
        <w:rPr>
          <w:color w:val="auto"/>
          <w:szCs w:val="26"/>
          <w:lang w:val="vi-VN"/>
        </w:rPr>
        <w:t>Thực hiện chế độ chính sách cho sinh viên: Giải quyết kịp thời các chế độ, chính sách cho SV đúng quy đị</w:t>
      </w:r>
      <w:r w:rsidR="00BF3F42">
        <w:rPr>
          <w:color w:val="auto"/>
          <w:szCs w:val="26"/>
          <w:lang w:val="vi-VN"/>
        </w:rPr>
        <w:t xml:space="preserve">nh; </w:t>
      </w:r>
      <w:r w:rsidRPr="00114E3D">
        <w:rPr>
          <w:color w:val="auto"/>
          <w:szCs w:val="26"/>
          <w:lang w:val="vi-VN"/>
        </w:rPr>
        <w:t>xét và miễn giảm học phí, trợ cấp xã hộ</w:t>
      </w:r>
      <w:r w:rsidR="00BF3F42">
        <w:rPr>
          <w:color w:val="auto"/>
          <w:szCs w:val="26"/>
          <w:lang w:val="vi-VN"/>
        </w:rPr>
        <w:t xml:space="preserve">i, </w:t>
      </w:r>
      <w:r w:rsidRPr="00114E3D">
        <w:rPr>
          <w:color w:val="auto"/>
          <w:szCs w:val="26"/>
          <w:lang w:val="vi-VN"/>
        </w:rPr>
        <w:t>hỗ trợ chi phí học tậ</w:t>
      </w:r>
      <w:r w:rsidR="00BF3F42">
        <w:rPr>
          <w:color w:val="auto"/>
          <w:szCs w:val="26"/>
          <w:lang w:val="vi-VN"/>
        </w:rPr>
        <w:t>p; cấp học bổng khuyến khích học tập...</w:t>
      </w:r>
      <w:r w:rsidRPr="00114E3D">
        <w:rPr>
          <w:color w:val="auto"/>
          <w:szCs w:val="26"/>
          <w:lang w:val="vi-VN"/>
        </w:rPr>
        <w:t xml:space="preserve"> cho sinh viên năm họ</w:t>
      </w:r>
      <w:r w:rsidR="00FF3744" w:rsidRPr="00114E3D">
        <w:rPr>
          <w:color w:val="auto"/>
          <w:szCs w:val="26"/>
          <w:lang w:val="vi-VN"/>
        </w:rPr>
        <w:t>c 202</w:t>
      </w:r>
      <w:r w:rsidR="00A61606" w:rsidRPr="00DF1EEC">
        <w:rPr>
          <w:color w:val="auto"/>
          <w:szCs w:val="26"/>
          <w:lang w:val="vi-VN"/>
        </w:rPr>
        <w:t>3</w:t>
      </w:r>
      <w:r w:rsidR="00FF3744" w:rsidRPr="00114E3D">
        <w:rPr>
          <w:color w:val="auto"/>
          <w:szCs w:val="26"/>
          <w:lang w:val="vi-VN"/>
        </w:rPr>
        <w:t>-</w:t>
      </w:r>
      <w:r w:rsidR="00D97194">
        <w:rPr>
          <w:color w:val="auto"/>
          <w:szCs w:val="26"/>
          <w:lang w:val="vi-VN"/>
        </w:rPr>
        <w:t>2024</w:t>
      </w:r>
      <w:r w:rsidR="00981D2D">
        <w:rPr>
          <w:color w:val="auto"/>
          <w:szCs w:val="26"/>
          <w:lang w:val="vi-VN"/>
        </w:rPr>
        <w:t xml:space="preserve"> </w:t>
      </w:r>
      <w:r w:rsidR="00981D2D" w:rsidRPr="00382633">
        <w:rPr>
          <w:szCs w:val="26"/>
          <w:lang w:val="vi-VN"/>
        </w:rPr>
        <w:t>(</w:t>
      </w:r>
      <w:r w:rsidR="00337F08" w:rsidRPr="00382633">
        <w:rPr>
          <w:szCs w:val="26"/>
          <w:lang w:val="vi-VN"/>
        </w:rPr>
        <w:t>miễn, giảm học phí</w:t>
      </w:r>
      <w:r w:rsidR="00AD5FAC" w:rsidRPr="00382633">
        <w:rPr>
          <w:szCs w:val="26"/>
          <w:lang w:val="vi-VN"/>
        </w:rPr>
        <w:t>, trợ cấp XH</w:t>
      </w:r>
      <w:r w:rsidR="00337F08" w:rsidRPr="00382633">
        <w:rPr>
          <w:szCs w:val="26"/>
          <w:lang w:val="vi-VN"/>
        </w:rPr>
        <w:t xml:space="preserve">: </w:t>
      </w:r>
      <w:r w:rsidR="00AD5FAC" w:rsidRPr="00382633">
        <w:rPr>
          <w:szCs w:val="26"/>
          <w:lang w:val="vi-VN"/>
        </w:rPr>
        <w:t xml:space="preserve">22 SV </w:t>
      </w:r>
      <w:r w:rsidR="00337F08" w:rsidRPr="00382633">
        <w:rPr>
          <w:szCs w:val="26"/>
          <w:lang w:val="vi-VN"/>
        </w:rPr>
        <w:t>với</w:t>
      </w:r>
      <w:r w:rsidR="00AD5FAC" w:rsidRPr="00382633">
        <w:rPr>
          <w:szCs w:val="26"/>
          <w:lang w:val="vi-VN"/>
        </w:rPr>
        <w:t xml:space="preserve"> số tiền 104 triệu đồng; học bổng khuyến khích học tập:</w:t>
      </w:r>
      <w:r w:rsidR="000663B9" w:rsidRPr="00382633">
        <w:rPr>
          <w:szCs w:val="26"/>
          <w:lang w:val="vi-VN"/>
        </w:rPr>
        <w:t xml:space="preserve"> 292 SV với</w:t>
      </w:r>
      <w:r w:rsidR="00AD5FAC" w:rsidRPr="00382633">
        <w:rPr>
          <w:szCs w:val="26"/>
          <w:lang w:val="vi-VN"/>
        </w:rPr>
        <w:t xml:space="preserve"> số tiền 1.744 triệu đồng) </w:t>
      </w:r>
      <w:r w:rsidR="00337F08" w:rsidRPr="00382633">
        <w:rPr>
          <w:szCs w:val="26"/>
          <w:lang w:val="vi-VN"/>
        </w:rPr>
        <w:t xml:space="preserve"> </w:t>
      </w:r>
    </w:p>
    <w:p w14:paraId="6D8B360F" w14:textId="0E6C13D8" w:rsidR="001141D1" w:rsidRDefault="0029171F" w:rsidP="00955D5D">
      <w:pPr>
        <w:ind w:firstLine="562"/>
        <w:jc w:val="both"/>
        <w:rPr>
          <w:color w:val="auto"/>
          <w:szCs w:val="26"/>
          <w:lang w:val="vi-VN"/>
        </w:rPr>
      </w:pPr>
      <w:r>
        <w:rPr>
          <w:color w:val="auto"/>
          <w:szCs w:val="26"/>
          <w:lang w:val="vi-VN"/>
        </w:rPr>
        <w:t>Đẩy mạnh c</w:t>
      </w:r>
      <w:r w:rsidR="006D2A36" w:rsidRPr="00114E3D">
        <w:rPr>
          <w:color w:val="auto"/>
          <w:szCs w:val="26"/>
          <w:lang w:val="vi-VN"/>
        </w:rPr>
        <w:t>ông tác hỗ trợ, hướng nghiệp cho sinh viên: Tư vấn, giới thiệu việc làm, nơi thực tập; hỗ trợ, thông báo xét</w:t>
      </w:r>
      <w:r w:rsidR="004C4902" w:rsidRPr="00114E3D">
        <w:rPr>
          <w:color w:val="auto"/>
          <w:szCs w:val="26"/>
          <w:lang w:val="vi-VN"/>
        </w:rPr>
        <w:t>,</w:t>
      </w:r>
      <w:r w:rsidR="006D2A36" w:rsidRPr="00114E3D">
        <w:rPr>
          <w:color w:val="auto"/>
          <w:szCs w:val="26"/>
          <w:lang w:val="vi-VN"/>
        </w:rPr>
        <w:t xml:space="preserve"> cấp học bổng từ các nguồn tài trợ,…</w:t>
      </w:r>
      <w:r w:rsidR="006D2A36" w:rsidRPr="00114E3D">
        <w:rPr>
          <w:rStyle w:val="FootnoteReference"/>
          <w:color w:val="auto"/>
          <w:szCs w:val="26"/>
        </w:rPr>
        <w:footnoteReference w:id="5"/>
      </w:r>
      <w:r w:rsidR="006D2A36" w:rsidRPr="00114E3D">
        <w:rPr>
          <w:color w:val="auto"/>
          <w:szCs w:val="26"/>
          <w:lang w:val="vi-VN"/>
        </w:rPr>
        <w:t xml:space="preserve"> </w:t>
      </w:r>
    </w:p>
    <w:p w14:paraId="1539E89A" w14:textId="3C8732F1" w:rsidR="00217A0A" w:rsidRPr="00114E3D" w:rsidRDefault="00217A0A" w:rsidP="00955D5D">
      <w:pPr>
        <w:ind w:firstLine="562"/>
        <w:jc w:val="both"/>
        <w:rPr>
          <w:color w:val="auto"/>
          <w:szCs w:val="26"/>
          <w:lang w:val="vi-VN"/>
        </w:rPr>
      </w:pPr>
      <w:r>
        <w:rPr>
          <w:color w:val="auto"/>
          <w:szCs w:val="26"/>
          <w:lang w:val="vi-VN"/>
        </w:rPr>
        <w:t xml:space="preserve">Lập kế hoạch tổ chức Ngày Hội việc làm </w:t>
      </w:r>
      <w:r w:rsidR="009E79FE">
        <w:rPr>
          <w:color w:val="auto"/>
          <w:szCs w:val="26"/>
          <w:lang w:val="vi-VN"/>
        </w:rPr>
        <w:t xml:space="preserve">và triễn lãm doanh nghiệp lần thứ III - </w:t>
      </w:r>
      <w:r>
        <w:rPr>
          <w:color w:val="auto"/>
          <w:szCs w:val="26"/>
          <w:lang w:val="vi-VN"/>
        </w:rPr>
        <w:t>năm 2024</w:t>
      </w:r>
      <w:r w:rsidR="001E73C9">
        <w:rPr>
          <w:color w:val="auto"/>
          <w:szCs w:val="26"/>
          <w:lang w:val="vi-VN"/>
        </w:rPr>
        <w:t xml:space="preserve">. </w:t>
      </w:r>
      <w:r w:rsidR="00665520">
        <w:rPr>
          <w:color w:val="auto"/>
          <w:szCs w:val="26"/>
          <w:lang w:val="vi-VN"/>
        </w:rPr>
        <w:t>Hoàn thiện, đ</w:t>
      </w:r>
      <w:r w:rsidR="001E73C9">
        <w:rPr>
          <w:color w:val="auto"/>
          <w:szCs w:val="26"/>
          <w:lang w:val="vi-VN"/>
        </w:rPr>
        <w:t xml:space="preserve">ẩy mạnh ứng dụng CNTT trong công tác quản lý </w:t>
      </w:r>
      <w:r w:rsidR="00665520">
        <w:rPr>
          <w:color w:val="auto"/>
          <w:szCs w:val="26"/>
          <w:lang w:val="vi-VN"/>
        </w:rPr>
        <w:t xml:space="preserve">và hỗ trợ </w:t>
      </w:r>
      <w:r w:rsidR="001E73C9">
        <w:rPr>
          <w:color w:val="auto"/>
          <w:szCs w:val="26"/>
          <w:lang w:val="vi-VN"/>
        </w:rPr>
        <w:t>sinh viên trên phần mềm Quản lý đào tạo của Nhà trường.</w:t>
      </w:r>
    </w:p>
    <w:p w14:paraId="10A5DFE7" w14:textId="77777777" w:rsidR="001141D1" w:rsidRPr="00114E3D" w:rsidRDefault="006D2A36" w:rsidP="00955D5D">
      <w:pPr>
        <w:ind w:firstLine="562"/>
        <w:jc w:val="both"/>
        <w:rPr>
          <w:color w:val="auto"/>
          <w:szCs w:val="26"/>
          <w:lang w:val="vi-VN"/>
        </w:rPr>
      </w:pPr>
      <w:r w:rsidRPr="00114E3D">
        <w:rPr>
          <w:color w:val="auto"/>
          <w:szCs w:val="26"/>
          <w:lang w:val="vi-VN"/>
        </w:rPr>
        <w:t>Nhìn chung, công tác quản lý sinh viên được thực hiện nghiêm túc, đúng quy định nhất là về hồ sơ, thủ tục và công tác cố vấn học tập; an ninh chính trị, trật tự an toàn xã hội trong Trường và trong sinh viên được đảm bảo; các chế độ, chính sách của SV được giải quyết tốt; hoạt động văn hóa, văn nghệ, thể dục thể thao trong SV được đẩy mạnh. Công tác hỗ trợ sinh viên hoạt động có hiệu quả, góp phần định hướng nghề nghiệp, tạo động cơ học tập cho SV nói chung và tạo thêm điều kiện thuận lợi cho những SV có hoàn cảnh khó khăn được an tâm học tập và sinh hoạt nói riêng.</w:t>
      </w:r>
    </w:p>
    <w:p w14:paraId="468B5D89" w14:textId="77777777" w:rsidR="001141D1" w:rsidRPr="00114E3D" w:rsidRDefault="006D2A36" w:rsidP="00955D5D">
      <w:pPr>
        <w:jc w:val="both"/>
        <w:rPr>
          <w:b/>
          <w:iCs/>
          <w:color w:val="auto"/>
          <w:szCs w:val="26"/>
          <w:lang w:val="vi-VN"/>
        </w:rPr>
      </w:pPr>
      <w:r w:rsidRPr="00114E3D">
        <w:rPr>
          <w:b/>
          <w:iCs/>
          <w:color w:val="auto"/>
          <w:szCs w:val="26"/>
          <w:lang w:val="vi-VN"/>
        </w:rPr>
        <w:t>2.3. Các Khoa, Bộ môn trực thuộc trường</w:t>
      </w:r>
    </w:p>
    <w:p w14:paraId="6B902895" w14:textId="50D9426D" w:rsidR="001141D1" w:rsidRPr="00114E3D" w:rsidRDefault="006D2A36" w:rsidP="00955D5D">
      <w:pPr>
        <w:ind w:firstLine="562"/>
        <w:jc w:val="both"/>
        <w:rPr>
          <w:color w:val="auto"/>
          <w:szCs w:val="26"/>
          <w:lang w:val="vi-VN"/>
        </w:rPr>
      </w:pPr>
      <w:r w:rsidRPr="00114E3D">
        <w:rPr>
          <w:color w:val="auto"/>
          <w:szCs w:val="26"/>
          <w:lang w:val="vi-VN"/>
        </w:rPr>
        <w:t>Các Khoa, Bộ môn tập trung hoàn thành Kế hoạch đào tạo học kỳ 1</w:t>
      </w:r>
      <w:r w:rsidRPr="00114E3D">
        <w:rPr>
          <w:color w:val="auto"/>
          <w:kern w:val="26"/>
          <w:szCs w:val="26"/>
          <w:lang w:val="vi-VN"/>
        </w:rPr>
        <w:t xml:space="preserve"> và thực hiện Kế hoạch đào tạo học kỳ 2 năm học 202</w:t>
      </w:r>
      <w:r w:rsidR="00A61606" w:rsidRPr="00DF1EEC">
        <w:rPr>
          <w:color w:val="auto"/>
          <w:kern w:val="26"/>
          <w:szCs w:val="26"/>
          <w:lang w:val="vi-VN"/>
        </w:rPr>
        <w:t>3</w:t>
      </w:r>
      <w:r w:rsidRPr="00114E3D">
        <w:rPr>
          <w:color w:val="auto"/>
          <w:kern w:val="26"/>
          <w:szCs w:val="26"/>
          <w:lang w:val="vi-VN"/>
        </w:rPr>
        <w:t>-</w:t>
      </w:r>
      <w:r w:rsidR="00D97194">
        <w:rPr>
          <w:color w:val="auto"/>
          <w:kern w:val="26"/>
          <w:szCs w:val="26"/>
          <w:lang w:val="vi-VN"/>
        </w:rPr>
        <w:t>2024</w:t>
      </w:r>
      <w:r w:rsidRPr="00114E3D">
        <w:rPr>
          <w:color w:val="auto"/>
          <w:kern w:val="26"/>
          <w:szCs w:val="26"/>
          <w:lang w:val="vi-VN"/>
        </w:rPr>
        <w:t xml:space="preserve">, với các nội dung: </w:t>
      </w:r>
      <w:r w:rsidRPr="00114E3D">
        <w:rPr>
          <w:color w:val="auto"/>
          <w:szCs w:val="26"/>
          <w:lang w:val="vi-VN"/>
        </w:rPr>
        <w:t xml:space="preserve"> </w:t>
      </w:r>
    </w:p>
    <w:p w14:paraId="1471D7D7" w14:textId="3E14CC50" w:rsidR="001141D1" w:rsidRPr="00114E3D" w:rsidRDefault="006D2A36" w:rsidP="00955D5D">
      <w:pPr>
        <w:ind w:firstLine="562"/>
        <w:jc w:val="both"/>
        <w:rPr>
          <w:color w:val="auto"/>
          <w:szCs w:val="26"/>
          <w:lang w:val="vi-VN"/>
        </w:rPr>
      </w:pPr>
      <w:r w:rsidRPr="00114E3D">
        <w:rPr>
          <w:color w:val="auto"/>
          <w:szCs w:val="26"/>
          <w:lang w:val="vi-VN"/>
        </w:rPr>
        <w:t>Thực hiện đúng tiến độ thời khóa biểu, đảm bảo chất lượng giảng dạy với các nội dung: giảng dạy trên lớp, hướng dẫn thực tập tốt nghiệp, Đồ án tốt nghiệp, hướng dẫn tham quan thực tế,… cho sinh viên, học viên.</w:t>
      </w:r>
    </w:p>
    <w:p w14:paraId="6E720262" w14:textId="4E89A0FA" w:rsidR="001141D1" w:rsidRPr="00DF1EEC" w:rsidRDefault="006D2A36" w:rsidP="00955D5D">
      <w:pPr>
        <w:ind w:firstLine="562"/>
        <w:jc w:val="both"/>
        <w:rPr>
          <w:color w:val="auto"/>
          <w:szCs w:val="26"/>
          <w:lang w:val="vi-VN"/>
        </w:rPr>
      </w:pPr>
      <w:r w:rsidRPr="00114E3D">
        <w:rPr>
          <w:color w:val="auto"/>
          <w:szCs w:val="26"/>
          <w:lang w:val="vi-VN"/>
        </w:rPr>
        <w:lastRenderedPageBreak/>
        <w:t>Triển khai nghiêm túc, hiệu quả kế hoạch thi kết thúc học phầ</w:t>
      </w:r>
      <w:r w:rsidR="005135C7">
        <w:rPr>
          <w:color w:val="auto"/>
          <w:szCs w:val="26"/>
          <w:lang w:val="vi-VN"/>
        </w:rPr>
        <w:t>n H</w:t>
      </w:r>
      <w:r w:rsidRPr="00114E3D">
        <w:rPr>
          <w:color w:val="auto"/>
          <w:szCs w:val="26"/>
          <w:lang w:val="vi-VN"/>
        </w:rPr>
        <w:t>ọc kỳ 1</w:t>
      </w:r>
      <w:r w:rsidR="005135C7">
        <w:rPr>
          <w:color w:val="auto"/>
          <w:szCs w:val="26"/>
          <w:lang w:val="vi-VN"/>
        </w:rPr>
        <w:t xml:space="preserve"> và Học kỳ 2</w:t>
      </w:r>
      <w:r w:rsidRPr="00114E3D">
        <w:rPr>
          <w:color w:val="auto"/>
          <w:szCs w:val="26"/>
          <w:lang w:val="vi-VN"/>
        </w:rPr>
        <w:t xml:space="preserve"> năm học 202</w:t>
      </w:r>
      <w:r w:rsidR="00A61606" w:rsidRPr="00DF1EEC">
        <w:rPr>
          <w:color w:val="auto"/>
          <w:szCs w:val="26"/>
          <w:lang w:val="vi-VN"/>
        </w:rPr>
        <w:t>3</w:t>
      </w:r>
      <w:r w:rsidRPr="00114E3D">
        <w:rPr>
          <w:color w:val="auto"/>
          <w:szCs w:val="26"/>
          <w:lang w:val="vi-VN"/>
        </w:rPr>
        <w:t>-</w:t>
      </w:r>
      <w:r w:rsidR="00D97194">
        <w:rPr>
          <w:color w:val="auto"/>
          <w:szCs w:val="26"/>
          <w:lang w:val="vi-VN"/>
        </w:rPr>
        <w:t>2024</w:t>
      </w:r>
      <w:r w:rsidRPr="00114E3D">
        <w:rPr>
          <w:color w:val="auto"/>
          <w:szCs w:val="26"/>
          <w:lang w:val="vi-VN"/>
        </w:rPr>
        <w:t>: nộp đề thi đúng hạn; thực hiện nghiêm túc lịch coi thi, chấm thi, tổng hợp kết quả thi,…</w:t>
      </w:r>
    </w:p>
    <w:p w14:paraId="6EFB8F22" w14:textId="77777777" w:rsidR="001141D1" w:rsidRPr="00114E3D" w:rsidRDefault="006D2A36" w:rsidP="00955D5D">
      <w:pPr>
        <w:ind w:firstLine="562"/>
        <w:jc w:val="both"/>
        <w:rPr>
          <w:color w:val="auto"/>
          <w:szCs w:val="26"/>
          <w:lang w:val="vi-VN"/>
        </w:rPr>
      </w:pPr>
      <w:r w:rsidRPr="00114E3D">
        <w:rPr>
          <w:color w:val="auto"/>
          <w:szCs w:val="26"/>
          <w:lang w:val="vi-VN"/>
        </w:rPr>
        <w:t xml:space="preserve">Đôn đốc, nhắc nhở cán bộ, giảng viên thực hiện nghiên cứu khoa học, học tập, nâng cao trình độ; phần lớn giảng viên thực hiện đủ định mức giờ chuẩn NCKH. </w:t>
      </w:r>
    </w:p>
    <w:p w14:paraId="43AEF8E6" w14:textId="34D9F2D5" w:rsidR="001141D1" w:rsidRPr="00114E3D" w:rsidRDefault="006D2A36" w:rsidP="00955D5D">
      <w:pPr>
        <w:ind w:firstLine="562"/>
        <w:jc w:val="both"/>
        <w:rPr>
          <w:color w:val="auto"/>
          <w:szCs w:val="26"/>
          <w:lang w:val="vi-VN"/>
        </w:rPr>
      </w:pPr>
      <w:r w:rsidRPr="00114E3D">
        <w:rPr>
          <w:color w:val="auto"/>
          <w:szCs w:val="26"/>
          <w:lang w:val="vi-VN"/>
        </w:rPr>
        <w:t>Nhìn chung, Giảng viên của các Khoa, Bộ môn thực hiện nghiêm túc giờ giấc lên lớp, chấp hành đúng nội quy quy chế giảng dạy, hoàn thành tốt nhiệm vụ chuyên môn; Triển khai kế hoạch dạy học đảm bảo theo đúng kế hoạch giảng dạy học kỳ 2 năm học 202</w:t>
      </w:r>
      <w:r w:rsidR="009D35B5" w:rsidRPr="00DF1EEC">
        <w:rPr>
          <w:color w:val="auto"/>
          <w:szCs w:val="26"/>
          <w:lang w:val="vi-VN"/>
        </w:rPr>
        <w:t>3</w:t>
      </w:r>
      <w:r w:rsidRPr="00114E3D">
        <w:rPr>
          <w:color w:val="auto"/>
          <w:szCs w:val="26"/>
          <w:lang w:val="vi-VN"/>
        </w:rPr>
        <w:t>-</w:t>
      </w:r>
      <w:r w:rsidR="00D97194">
        <w:rPr>
          <w:color w:val="auto"/>
          <w:szCs w:val="26"/>
          <w:lang w:val="vi-VN"/>
        </w:rPr>
        <w:t>2024</w:t>
      </w:r>
      <w:r w:rsidRPr="00114E3D">
        <w:rPr>
          <w:color w:val="auto"/>
          <w:szCs w:val="26"/>
          <w:lang w:val="vi-VN"/>
        </w:rPr>
        <w:t>; Công tác Cố vấn học tập đã bám sát, hỗ trợ SV trong học tập, đánh giá đúng năng lực học tập của SV; đôn đốc, nhắc nhở SV hoàn thành nghĩa vụ học phí theo đúng quy định.</w:t>
      </w:r>
    </w:p>
    <w:p w14:paraId="2A8F589D" w14:textId="77777777" w:rsidR="001141D1" w:rsidRPr="00114E3D" w:rsidRDefault="006D2A36" w:rsidP="00955D5D">
      <w:pPr>
        <w:jc w:val="both"/>
        <w:rPr>
          <w:b/>
          <w:iCs/>
          <w:color w:val="auto"/>
          <w:szCs w:val="26"/>
          <w:lang w:val="vi-VN"/>
        </w:rPr>
      </w:pPr>
      <w:r w:rsidRPr="00114E3D">
        <w:rPr>
          <w:b/>
          <w:iCs/>
          <w:color w:val="auto"/>
          <w:szCs w:val="26"/>
          <w:lang w:val="vi-VN"/>
        </w:rPr>
        <w:t>2.4. Công tác Khảo thí, bảo đảm chất lượng và thanh tra giáo dục</w:t>
      </w:r>
    </w:p>
    <w:p w14:paraId="58473655" w14:textId="05C778E0" w:rsidR="001141D1" w:rsidRPr="00114E3D" w:rsidRDefault="006D2A36" w:rsidP="00955D5D">
      <w:pPr>
        <w:ind w:firstLine="562"/>
        <w:jc w:val="both"/>
        <w:rPr>
          <w:rFonts w:eastAsia="Times New Roman"/>
          <w:color w:val="auto"/>
          <w:szCs w:val="26"/>
          <w:lang w:val="de-DE"/>
        </w:rPr>
      </w:pPr>
      <w:r w:rsidRPr="00114E3D">
        <w:rPr>
          <w:rFonts w:eastAsia="Times New Roman"/>
          <w:i/>
          <w:color w:val="auto"/>
          <w:szCs w:val="26"/>
          <w:lang w:val="vi-VN"/>
        </w:rPr>
        <w:t xml:space="preserve">Về công tác khảo thí: </w:t>
      </w:r>
      <w:r w:rsidR="00762A2F" w:rsidRPr="00114E3D">
        <w:rPr>
          <w:rFonts w:eastAsia="Times New Roman"/>
          <w:color w:val="auto"/>
          <w:szCs w:val="26"/>
          <w:lang w:val="de-DE"/>
        </w:rPr>
        <w:t>chuẩn bị và tổ chức thi KTHP học kỳ 2 năm học 202</w:t>
      </w:r>
      <w:r w:rsidR="00B75F9B">
        <w:rPr>
          <w:rFonts w:eastAsia="Times New Roman"/>
          <w:color w:val="auto"/>
          <w:szCs w:val="26"/>
          <w:lang w:val="de-DE"/>
        </w:rPr>
        <w:t>3</w:t>
      </w:r>
      <w:r w:rsidR="00762A2F" w:rsidRPr="00114E3D">
        <w:rPr>
          <w:rFonts w:eastAsia="Times New Roman"/>
          <w:color w:val="auto"/>
          <w:szCs w:val="26"/>
          <w:lang w:val="vi-VN"/>
        </w:rPr>
        <w:t>-</w:t>
      </w:r>
      <w:r w:rsidR="00762A2F" w:rsidRPr="00114E3D">
        <w:rPr>
          <w:rFonts w:eastAsia="Times New Roman"/>
          <w:color w:val="auto"/>
          <w:szCs w:val="26"/>
          <w:lang w:val="de-DE"/>
        </w:rPr>
        <w:t xml:space="preserve"> </w:t>
      </w:r>
      <w:r w:rsidR="00D97194">
        <w:rPr>
          <w:rFonts w:eastAsia="Times New Roman"/>
          <w:color w:val="auto"/>
          <w:szCs w:val="26"/>
          <w:lang w:val="de-DE"/>
        </w:rPr>
        <w:t>2024</w:t>
      </w:r>
      <w:r w:rsidR="00762A2F" w:rsidRPr="00114E3D">
        <w:rPr>
          <w:rFonts w:eastAsia="Times New Roman"/>
          <w:color w:val="auto"/>
          <w:szCs w:val="26"/>
          <w:lang w:val="de-DE"/>
        </w:rPr>
        <w:t xml:space="preserve"> cho hệ Đại học chính quy, VLVH và Sau đại học tại trụ sở, cơ sở Nguyễn Chí Thanh, các tỉnh </w:t>
      </w:r>
      <w:r w:rsidR="00B75F9B">
        <w:rPr>
          <w:rFonts w:eastAsia="Times New Roman"/>
          <w:color w:val="auto"/>
          <w:szCs w:val="26"/>
          <w:lang w:val="de-DE"/>
        </w:rPr>
        <w:t>An Giang</w:t>
      </w:r>
      <w:r w:rsidR="00762A2F" w:rsidRPr="00114E3D">
        <w:rPr>
          <w:rFonts w:eastAsia="Times New Roman"/>
          <w:color w:val="auto"/>
          <w:szCs w:val="26"/>
          <w:lang w:val="de-DE"/>
        </w:rPr>
        <w:t xml:space="preserve">, </w:t>
      </w:r>
      <w:r w:rsidR="00B75F9B">
        <w:rPr>
          <w:rFonts w:eastAsia="Times New Roman"/>
          <w:color w:val="auto"/>
          <w:szCs w:val="26"/>
          <w:lang w:val="de-DE"/>
        </w:rPr>
        <w:t>Tây Ninh</w:t>
      </w:r>
      <w:r w:rsidR="00762A2F" w:rsidRPr="00114E3D">
        <w:rPr>
          <w:rFonts w:eastAsia="Times New Roman"/>
          <w:color w:val="auto"/>
          <w:szCs w:val="26"/>
          <w:lang w:val="de-DE"/>
        </w:rPr>
        <w:t xml:space="preserve"> và</w:t>
      </w:r>
      <w:r w:rsidR="00B75F9B">
        <w:rPr>
          <w:rFonts w:eastAsia="Times New Roman"/>
          <w:color w:val="auto"/>
          <w:szCs w:val="26"/>
          <w:lang w:val="de-DE"/>
        </w:rPr>
        <w:t xml:space="preserve"> Bà Rịa - Vũng Tàu</w:t>
      </w:r>
      <w:r w:rsidRPr="00114E3D">
        <w:rPr>
          <w:rFonts w:eastAsia="Times New Roman"/>
          <w:color w:val="auto"/>
          <w:szCs w:val="26"/>
          <w:lang w:val="de-DE"/>
        </w:rPr>
        <w:t xml:space="preserve">; </w:t>
      </w:r>
      <w:r w:rsidR="00587444">
        <w:rPr>
          <w:rFonts w:eastAsia="Times New Roman"/>
          <w:color w:val="auto"/>
          <w:szCs w:val="26"/>
          <w:lang w:val="de-DE"/>
        </w:rPr>
        <w:t>t</w:t>
      </w:r>
      <w:r w:rsidR="00762A2F" w:rsidRPr="00114E3D">
        <w:rPr>
          <w:rFonts w:eastAsia="Times New Roman"/>
          <w:color w:val="auto"/>
          <w:szCs w:val="26"/>
          <w:lang w:val="de-DE"/>
        </w:rPr>
        <w:t xml:space="preserve">ổ chức thi đánh giá năng lực Tiếng Anh </w:t>
      </w:r>
      <w:r w:rsidR="00B75F9B">
        <w:rPr>
          <w:rFonts w:eastAsia="Times New Roman"/>
          <w:color w:val="auto"/>
          <w:szCs w:val="26"/>
          <w:lang w:val="de-DE"/>
        </w:rPr>
        <w:t>theo chuẩn VSTEP</w:t>
      </w:r>
      <w:r w:rsidR="00762A2F" w:rsidRPr="00114E3D">
        <w:rPr>
          <w:rFonts w:eastAsia="Times New Roman"/>
          <w:color w:val="auto"/>
          <w:szCs w:val="26"/>
          <w:lang w:val="de-DE"/>
        </w:rPr>
        <w:t xml:space="preserve"> cho học viên cao học</w:t>
      </w:r>
      <w:r w:rsidRPr="00114E3D">
        <w:rPr>
          <w:rFonts w:eastAsia="Times New Roman"/>
          <w:color w:val="auto"/>
          <w:szCs w:val="26"/>
          <w:lang w:val="de-DE"/>
        </w:rPr>
        <w:t xml:space="preserve">; </w:t>
      </w:r>
      <w:r w:rsidR="00587444">
        <w:rPr>
          <w:rFonts w:eastAsia="Times New Roman"/>
          <w:color w:val="000000" w:themeColor="text1"/>
          <w:szCs w:val="26"/>
          <w:lang w:val="de-DE"/>
        </w:rPr>
        <w:t>t</w:t>
      </w:r>
      <w:r w:rsidR="00380936" w:rsidRPr="00114E3D">
        <w:rPr>
          <w:rFonts w:eastAsia="Times New Roman"/>
          <w:color w:val="000000" w:themeColor="text1"/>
          <w:szCs w:val="26"/>
          <w:lang w:val="de-DE"/>
        </w:rPr>
        <w:t>riển khai Kế hoạch xây dựng ngân hàng câu hỏi thi KTHP</w:t>
      </w:r>
      <w:r w:rsidR="00380936" w:rsidRPr="00114E3D">
        <w:rPr>
          <w:color w:val="000000" w:themeColor="text1"/>
          <w:szCs w:val="26"/>
          <w:lang w:val="de-DE"/>
        </w:rPr>
        <w:t xml:space="preserve">; </w:t>
      </w:r>
      <w:r w:rsidR="00B75F9B">
        <w:rPr>
          <w:rFonts w:eastAsia="Times New Roman"/>
          <w:color w:val="000000" w:themeColor="text1"/>
          <w:szCs w:val="26"/>
          <w:lang w:val="de-DE"/>
        </w:rPr>
        <w:t>Dự th</w:t>
      </w:r>
      <w:r w:rsidR="00B76063">
        <w:rPr>
          <w:rFonts w:eastAsia="Times New Roman"/>
          <w:color w:val="000000" w:themeColor="text1"/>
          <w:szCs w:val="26"/>
          <w:lang w:val="de-DE"/>
        </w:rPr>
        <w:t>ảo</w:t>
      </w:r>
      <w:r w:rsidR="00B75F9B">
        <w:rPr>
          <w:rFonts w:eastAsia="Times New Roman"/>
          <w:color w:val="000000" w:themeColor="text1"/>
          <w:szCs w:val="26"/>
          <w:lang w:val="de-DE"/>
        </w:rPr>
        <w:t xml:space="preserve"> </w:t>
      </w:r>
      <w:r w:rsidR="00B76063">
        <w:rPr>
          <w:rFonts w:eastAsia="Times New Roman"/>
          <w:color w:val="000000" w:themeColor="text1"/>
          <w:szCs w:val="26"/>
          <w:lang w:val="de-DE"/>
        </w:rPr>
        <w:t>Q</w:t>
      </w:r>
      <w:r w:rsidR="00B75F9B">
        <w:rPr>
          <w:rFonts w:eastAsia="Times New Roman"/>
          <w:color w:val="000000" w:themeColor="text1"/>
          <w:szCs w:val="26"/>
          <w:lang w:val="de-DE"/>
        </w:rPr>
        <w:t>uy định thi kết thúc học phần</w:t>
      </w:r>
      <w:r w:rsidRPr="00114E3D">
        <w:rPr>
          <w:rFonts w:eastAsia="Times New Roman"/>
          <w:color w:val="auto"/>
          <w:szCs w:val="26"/>
          <w:lang w:val="de-DE"/>
        </w:rPr>
        <w:t>.</w:t>
      </w:r>
    </w:p>
    <w:p w14:paraId="07573C26" w14:textId="6C71C07E" w:rsidR="00E13E5C" w:rsidRPr="00114E3D" w:rsidRDefault="006D2A36" w:rsidP="00955D5D">
      <w:pPr>
        <w:ind w:firstLine="562"/>
        <w:jc w:val="both"/>
        <w:rPr>
          <w:rFonts w:eastAsia="Times New Roman"/>
          <w:b/>
          <w:bCs/>
          <w:i/>
          <w:color w:val="auto"/>
          <w:szCs w:val="26"/>
          <w:lang w:val="de-DE"/>
        </w:rPr>
      </w:pPr>
      <w:r w:rsidRPr="00114E3D">
        <w:rPr>
          <w:rFonts w:eastAsia="Times New Roman"/>
          <w:i/>
          <w:color w:val="auto"/>
          <w:szCs w:val="26"/>
          <w:lang w:val="de-DE"/>
        </w:rPr>
        <w:t xml:space="preserve">Về công tác đảm bảo chất lượng: </w:t>
      </w:r>
      <w:r w:rsidR="00B76063" w:rsidRPr="00B76063">
        <w:rPr>
          <w:rFonts w:eastAsia="Times New Roman"/>
          <w:color w:val="auto"/>
          <w:szCs w:val="26"/>
          <w:lang w:val="de-DE"/>
        </w:rPr>
        <w:t>Được công nhân đạt chuẩn và nhận Giấy chứng nhận kiểm định chất lượng chương trình đào tạo</w:t>
      </w:r>
      <w:r w:rsidR="00B76063" w:rsidRPr="00DF1EEC">
        <w:rPr>
          <w:lang w:val="de-DE"/>
        </w:rPr>
        <w:t xml:space="preserve"> </w:t>
      </w:r>
      <w:r w:rsidR="00B76063" w:rsidRPr="00B76063">
        <w:rPr>
          <w:rFonts w:eastAsia="Times New Roman"/>
          <w:color w:val="auto"/>
          <w:szCs w:val="26"/>
          <w:lang w:val="de-DE"/>
        </w:rPr>
        <w:t>giai đoạn 2018-2023</w:t>
      </w:r>
      <w:r w:rsidR="00587444">
        <w:rPr>
          <w:rFonts w:eastAsia="Times New Roman"/>
          <w:color w:val="auto"/>
          <w:szCs w:val="26"/>
          <w:lang w:val="de-DE"/>
        </w:rPr>
        <w:t xml:space="preserve">; </w:t>
      </w:r>
      <w:r w:rsidR="00B76063">
        <w:rPr>
          <w:rFonts w:eastAsia="Times New Roman"/>
          <w:color w:val="auto"/>
          <w:szCs w:val="26"/>
          <w:lang w:val="de-DE"/>
        </w:rPr>
        <w:t>l</w:t>
      </w:r>
      <w:r w:rsidR="00B76063" w:rsidRPr="00B76063">
        <w:rPr>
          <w:rFonts w:eastAsia="Times New Roman"/>
          <w:color w:val="auto"/>
          <w:szCs w:val="26"/>
          <w:lang w:val="de-DE"/>
        </w:rPr>
        <w:t>ập Kế hoạch Khắc phục các tồn tại và cải tiến sau đánh giá ngoài chất lượng CTĐT: Thủy văn học, Kinh tế tài nguyên thiên nhiên, Kỹ thuật cấp thoát nước</w:t>
      </w:r>
      <w:r w:rsidR="00E13E5C" w:rsidRPr="00114E3D">
        <w:rPr>
          <w:rFonts w:eastAsia="Times New Roman"/>
          <w:color w:val="auto"/>
          <w:szCs w:val="26"/>
          <w:lang w:val="de-DE"/>
        </w:rPr>
        <w:t>;</w:t>
      </w:r>
      <w:r w:rsidR="00587444">
        <w:rPr>
          <w:rFonts w:eastAsia="Times New Roman"/>
          <w:color w:val="auto"/>
          <w:szCs w:val="26"/>
          <w:lang w:val="de-DE"/>
        </w:rPr>
        <w:t xml:space="preserve"> </w:t>
      </w:r>
      <w:r w:rsidR="00B76063">
        <w:rPr>
          <w:rFonts w:eastAsia="Times New Roman"/>
          <w:color w:val="auto"/>
          <w:szCs w:val="26"/>
          <w:lang w:val="de-DE"/>
        </w:rPr>
        <w:t>b</w:t>
      </w:r>
      <w:r w:rsidR="00B76063" w:rsidRPr="00B76063">
        <w:rPr>
          <w:rFonts w:eastAsia="Times New Roman"/>
          <w:color w:val="auto"/>
          <w:szCs w:val="26"/>
          <w:lang w:val="de-DE"/>
        </w:rPr>
        <w:t>an hành Kế hoạch Tự đánh giá và đánh giá ngoài CTĐT giai đoạn 2019-2024</w:t>
      </w:r>
      <w:r w:rsidR="007D7940" w:rsidRPr="00114E3D">
        <w:rPr>
          <w:rFonts w:eastAsia="Times New Roman"/>
          <w:color w:val="auto"/>
          <w:szCs w:val="26"/>
          <w:lang w:val="de-DE"/>
        </w:rPr>
        <w:t>;</w:t>
      </w:r>
      <w:r w:rsidR="00587444">
        <w:rPr>
          <w:rFonts w:eastAsia="Times New Roman"/>
          <w:color w:val="auto"/>
          <w:szCs w:val="26"/>
          <w:lang w:val="de-DE"/>
        </w:rPr>
        <w:t xml:space="preserve"> </w:t>
      </w:r>
      <w:r w:rsidR="00B76063">
        <w:rPr>
          <w:rFonts w:eastAsia="Times New Roman"/>
          <w:color w:val="auto"/>
          <w:szCs w:val="26"/>
          <w:lang w:val="de-DE"/>
        </w:rPr>
        <w:t>b</w:t>
      </w:r>
      <w:r w:rsidR="00B76063" w:rsidRPr="00B76063">
        <w:rPr>
          <w:rFonts w:eastAsia="Times New Roman"/>
          <w:color w:val="auto"/>
          <w:szCs w:val="26"/>
          <w:lang w:val="de-DE"/>
        </w:rPr>
        <w:t>an hành Quyết định thành lập Hội đồng tự đánh giá 03 CTĐT: Quản lý tài nguyên và môi trường biển đảo, Kỹ thuật môi trường, Quản lý đất đai</w:t>
      </w:r>
      <w:r w:rsidR="00394DF1" w:rsidRPr="00114E3D">
        <w:rPr>
          <w:rFonts w:eastAsia="Times New Roman"/>
          <w:color w:val="auto"/>
          <w:szCs w:val="26"/>
          <w:lang w:val="de-DE"/>
        </w:rPr>
        <w:t xml:space="preserve">. </w:t>
      </w:r>
      <w:r w:rsidR="00B76063" w:rsidRPr="00B76063">
        <w:rPr>
          <w:rFonts w:eastAsia="Times New Roman"/>
          <w:color w:val="auto"/>
          <w:szCs w:val="26"/>
          <w:lang w:val="de-DE"/>
        </w:rPr>
        <w:t>Tổng hợp và ban hành kết quả báo cáo khảo sát sinh viên trước khi tốt nghiệp năm học 2023-2024</w:t>
      </w:r>
      <w:r w:rsidR="00B76063">
        <w:rPr>
          <w:rFonts w:eastAsia="Times New Roman"/>
          <w:color w:val="auto"/>
          <w:szCs w:val="26"/>
          <w:lang w:val="de-DE"/>
        </w:rPr>
        <w:t xml:space="preserve">; </w:t>
      </w:r>
      <w:r w:rsidR="00B76063" w:rsidRPr="00B76063">
        <w:rPr>
          <w:rFonts w:eastAsia="Times New Roman"/>
          <w:color w:val="auto"/>
          <w:szCs w:val="26"/>
          <w:lang w:val="de-DE"/>
        </w:rPr>
        <w:t>báo cáo đối sánh chất lượng phục vụ</w:t>
      </w:r>
      <w:r w:rsidR="00B76063">
        <w:rPr>
          <w:rFonts w:eastAsia="Times New Roman"/>
          <w:color w:val="auto"/>
          <w:szCs w:val="26"/>
          <w:lang w:val="de-DE"/>
        </w:rPr>
        <w:t xml:space="preserve"> T</w:t>
      </w:r>
      <w:r w:rsidR="00B76063" w:rsidRPr="00B76063">
        <w:rPr>
          <w:rFonts w:eastAsia="Times New Roman"/>
          <w:color w:val="auto"/>
          <w:szCs w:val="26"/>
          <w:lang w:val="de-DE"/>
        </w:rPr>
        <w:t>ự đánh giá CSGD giữa kỳ giai đoạn 2021-2027</w:t>
      </w:r>
      <w:r w:rsidR="00394DF1" w:rsidRPr="00114E3D">
        <w:rPr>
          <w:rFonts w:eastAsia="Times New Roman"/>
          <w:color w:val="auto"/>
          <w:szCs w:val="26"/>
          <w:lang w:val="de-DE"/>
        </w:rPr>
        <w:t>.</w:t>
      </w:r>
    </w:p>
    <w:p w14:paraId="6CCA0527" w14:textId="45F0971E" w:rsidR="001141D1" w:rsidRPr="00114E3D" w:rsidRDefault="006D2A36" w:rsidP="00955D5D">
      <w:pPr>
        <w:ind w:firstLine="562"/>
        <w:jc w:val="both"/>
        <w:rPr>
          <w:rFonts w:eastAsia="Times New Roman"/>
          <w:color w:val="auto"/>
          <w:szCs w:val="26"/>
          <w:lang w:val="de-DE"/>
        </w:rPr>
      </w:pPr>
      <w:r w:rsidRPr="00114E3D">
        <w:rPr>
          <w:rFonts w:eastAsia="Times New Roman"/>
          <w:i/>
          <w:color w:val="auto"/>
          <w:szCs w:val="26"/>
          <w:lang w:val="de-DE"/>
        </w:rPr>
        <w:t xml:space="preserve">Về công tác thanh tra: </w:t>
      </w:r>
      <w:r w:rsidRPr="00114E3D">
        <w:rPr>
          <w:rFonts w:eastAsia="Times New Roman"/>
          <w:iCs/>
          <w:color w:val="auto"/>
          <w:szCs w:val="26"/>
          <w:lang w:val="de-DE"/>
        </w:rPr>
        <w:t>Thực hiện thường xuyên c</w:t>
      </w:r>
      <w:r w:rsidRPr="00114E3D">
        <w:rPr>
          <w:rFonts w:eastAsia="Times New Roman"/>
          <w:color w:val="auto"/>
          <w:szCs w:val="26"/>
          <w:lang w:val="de-DE"/>
        </w:rPr>
        <w:t xml:space="preserve">ông tác kiểm tra, giám sát thực hiện việc giảng dạy: có </w:t>
      </w:r>
      <w:r w:rsidR="007306F0" w:rsidRPr="00114E3D">
        <w:rPr>
          <w:rFonts w:eastAsia="Times New Roman"/>
          <w:color w:val="auto"/>
          <w:szCs w:val="26"/>
          <w:lang w:val="de-DE"/>
        </w:rPr>
        <w:t>0</w:t>
      </w:r>
      <w:r w:rsidR="00933EAC">
        <w:rPr>
          <w:rFonts w:eastAsia="Times New Roman"/>
          <w:color w:val="auto"/>
          <w:szCs w:val="26"/>
          <w:lang w:val="de-DE"/>
        </w:rPr>
        <w:t>2</w:t>
      </w:r>
      <w:r w:rsidRPr="00114E3D">
        <w:rPr>
          <w:rFonts w:eastAsia="Times New Roman"/>
          <w:color w:val="auto"/>
          <w:szCs w:val="26"/>
          <w:lang w:val="de-DE"/>
        </w:rPr>
        <w:t xml:space="preserve"> trường hợp vi phạm quy chế (0</w:t>
      </w:r>
      <w:r w:rsidR="00933EAC">
        <w:rPr>
          <w:rFonts w:eastAsia="Times New Roman"/>
          <w:color w:val="auto"/>
          <w:szCs w:val="26"/>
          <w:lang w:val="de-DE"/>
        </w:rPr>
        <w:t>1</w:t>
      </w:r>
      <w:r w:rsidRPr="00114E3D">
        <w:rPr>
          <w:rFonts w:eastAsia="Times New Roman"/>
          <w:color w:val="auto"/>
          <w:szCs w:val="26"/>
          <w:lang w:val="de-DE"/>
        </w:rPr>
        <w:t xml:space="preserve"> trường hợp </w:t>
      </w:r>
      <w:r w:rsidR="007306F0" w:rsidRPr="00114E3D">
        <w:rPr>
          <w:rFonts w:eastAsia="Times New Roman"/>
          <w:color w:val="auto"/>
          <w:szCs w:val="26"/>
          <w:lang w:val="de-DE"/>
        </w:rPr>
        <w:t xml:space="preserve">bỏ </w:t>
      </w:r>
      <w:r w:rsidRPr="00114E3D">
        <w:rPr>
          <w:rFonts w:eastAsia="Times New Roman"/>
          <w:color w:val="auto"/>
          <w:szCs w:val="26"/>
          <w:lang w:val="de-DE"/>
        </w:rPr>
        <w:t xml:space="preserve">coi thi, </w:t>
      </w:r>
      <w:r w:rsidR="007306F0" w:rsidRPr="00114E3D">
        <w:rPr>
          <w:rFonts w:eastAsia="Times New Roman"/>
          <w:color w:val="auto"/>
          <w:szCs w:val="26"/>
          <w:lang w:val="de-DE"/>
        </w:rPr>
        <w:t>0</w:t>
      </w:r>
      <w:r w:rsidR="00933EAC">
        <w:rPr>
          <w:rFonts w:eastAsia="Times New Roman"/>
          <w:color w:val="auto"/>
          <w:szCs w:val="26"/>
          <w:lang w:val="de-DE"/>
        </w:rPr>
        <w:t>1</w:t>
      </w:r>
      <w:r w:rsidRPr="00114E3D">
        <w:rPr>
          <w:rFonts w:eastAsia="Times New Roman"/>
          <w:color w:val="auto"/>
          <w:szCs w:val="26"/>
          <w:lang w:val="de-DE"/>
        </w:rPr>
        <w:t xml:space="preserve"> trường hợp bỏ dạy); </w:t>
      </w:r>
      <w:r w:rsidR="00933EAC">
        <w:rPr>
          <w:rFonts w:eastAsia="Times New Roman"/>
          <w:color w:val="auto"/>
          <w:szCs w:val="26"/>
          <w:lang w:val="de-DE"/>
        </w:rPr>
        <w:t>358</w:t>
      </w:r>
      <w:r w:rsidRPr="00114E3D">
        <w:rPr>
          <w:rFonts w:eastAsia="Times New Roman"/>
          <w:color w:val="auto"/>
          <w:szCs w:val="26"/>
          <w:lang w:val="de-DE"/>
        </w:rPr>
        <w:t xml:space="preserve"> trường hợp báo nghỉ đột xuất; </w:t>
      </w:r>
      <w:r w:rsidR="007D7940" w:rsidRPr="00114E3D">
        <w:rPr>
          <w:rFonts w:eastAsia="Times New Roman"/>
          <w:color w:val="auto"/>
          <w:szCs w:val="26"/>
          <w:lang w:val="de-DE"/>
        </w:rPr>
        <w:t>3</w:t>
      </w:r>
      <w:r w:rsidR="00933EAC">
        <w:rPr>
          <w:rFonts w:eastAsia="Times New Roman"/>
          <w:color w:val="auto"/>
          <w:szCs w:val="26"/>
          <w:lang w:val="de-DE"/>
        </w:rPr>
        <w:t>58</w:t>
      </w:r>
      <w:r w:rsidR="00587444">
        <w:rPr>
          <w:rFonts w:eastAsia="Times New Roman"/>
          <w:color w:val="auto"/>
          <w:szCs w:val="26"/>
          <w:lang w:val="de-DE"/>
        </w:rPr>
        <w:t xml:space="preserve"> trường hợp dạy bù</w:t>
      </w:r>
      <w:r w:rsidR="00933EAC">
        <w:rPr>
          <w:rFonts w:eastAsia="Times New Roman"/>
          <w:color w:val="auto"/>
          <w:szCs w:val="26"/>
          <w:lang w:val="de-DE"/>
        </w:rPr>
        <w:t>. P</w:t>
      </w:r>
      <w:r w:rsidR="00933EAC" w:rsidRPr="00933EAC">
        <w:rPr>
          <w:rFonts w:eastAsia="Times New Roman"/>
          <w:color w:val="auto"/>
          <w:szCs w:val="26"/>
          <w:lang w:val="de-DE"/>
        </w:rPr>
        <w:t>hối hợp phòng HC</w:t>
      </w:r>
      <w:r w:rsidR="00933EAC">
        <w:rPr>
          <w:rFonts w:eastAsia="Times New Roman"/>
          <w:color w:val="auto"/>
          <w:szCs w:val="26"/>
          <w:lang w:val="de-DE"/>
        </w:rPr>
        <w:t>-</w:t>
      </w:r>
      <w:r w:rsidR="00933EAC" w:rsidRPr="00933EAC">
        <w:rPr>
          <w:rFonts w:eastAsia="Times New Roman"/>
          <w:color w:val="auto"/>
          <w:szCs w:val="26"/>
          <w:lang w:val="de-DE"/>
        </w:rPr>
        <w:t xml:space="preserve">QT thụ lý giải quyết đơn tố cáo của Bà Nguyễn Thị Ngọc Thanh gửi Trường Đại học Tài nguyên và Môi trường TP. Hồ Chí Minh về công tác </w:t>
      </w:r>
      <w:r w:rsidR="00933EAC">
        <w:rPr>
          <w:rFonts w:eastAsia="Times New Roman"/>
          <w:color w:val="auto"/>
          <w:szCs w:val="26"/>
          <w:lang w:val="de-DE"/>
        </w:rPr>
        <w:t>PCCC&amp;</w:t>
      </w:r>
      <w:r w:rsidR="00933EAC" w:rsidRPr="00933EAC">
        <w:rPr>
          <w:rFonts w:eastAsia="Times New Roman"/>
          <w:color w:val="auto"/>
          <w:szCs w:val="26"/>
          <w:lang w:val="de-DE"/>
        </w:rPr>
        <w:t>CNCH</w:t>
      </w:r>
      <w:r w:rsidR="00933EAC">
        <w:rPr>
          <w:rFonts w:eastAsia="Times New Roman"/>
          <w:color w:val="auto"/>
          <w:szCs w:val="26"/>
          <w:lang w:val="de-DE"/>
        </w:rPr>
        <w:t>;</w:t>
      </w:r>
      <w:r w:rsidR="00933EAC" w:rsidRPr="00933EAC">
        <w:rPr>
          <w:rFonts w:eastAsia="Times New Roman"/>
          <w:color w:val="auto"/>
          <w:szCs w:val="26"/>
          <w:lang w:val="de-DE"/>
        </w:rPr>
        <w:t xml:space="preserve"> </w:t>
      </w:r>
      <w:r w:rsidR="00587444">
        <w:rPr>
          <w:rFonts w:eastAsia="Times New Roman"/>
          <w:color w:val="auto"/>
          <w:szCs w:val="26"/>
          <w:lang w:val="de-DE"/>
        </w:rPr>
        <w:t>k</w:t>
      </w:r>
      <w:r w:rsidRPr="00114E3D">
        <w:rPr>
          <w:rFonts w:eastAsia="Times New Roman"/>
          <w:color w:val="auto"/>
          <w:szCs w:val="26"/>
          <w:lang w:val="de-DE"/>
        </w:rPr>
        <w:t>hông có vụ việc tiêu cực, không có các tệ nạn x</w:t>
      </w:r>
      <w:r w:rsidR="00587444">
        <w:rPr>
          <w:rFonts w:eastAsia="Times New Roman"/>
          <w:color w:val="auto"/>
          <w:szCs w:val="26"/>
          <w:lang w:val="de-DE"/>
        </w:rPr>
        <w:t>ã hội xảy ra trong Nhà trường; t</w:t>
      </w:r>
      <w:r w:rsidRPr="00114E3D">
        <w:rPr>
          <w:rFonts w:eastAsia="Times New Roman"/>
          <w:color w:val="auto"/>
          <w:szCs w:val="26"/>
          <w:lang w:val="de-DE"/>
        </w:rPr>
        <w:t>hực hiện tốt công tác theo dõi kiểm tra việc quản lý bảo quản và sử dụng tài sản, tiết kiệm chống lãng phí.</w:t>
      </w:r>
      <w:r w:rsidR="007D7940" w:rsidRPr="00114E3D">
        <w:rPr>
          <w:rFonts w:eastAsia="Times New Roman"/>
          <w:color w:val="auto"/>
          <w:szCs w:val="26"/>
          <w:lang w:val="de-DE"/>
        </w:rPr>
        <w:t xml:space="preserve"> Tham gia tập huấn nghiệp vụ thanh tra, kiểm tra Kỳ thi tốt nghiệp THPT năm </w:t>
      </w:r>
      <w:r w:rsidR="00D97194">
        <w:rPr>
          <w:rFonts w:eastAsia="Times New Roman"/>
          <w:color w:val="auto"/>
          <w:szCs w:val="26"/>
          <w:lang w:val="de-DE"/>
        </w:rPr>
        <w:t>2024</w:t>
      </w:r>
      <w:r w:rsidR="007D7940" w:rsidRPr="00114E3D">
        <w:rPr>
          <w:rFonts w:eastAsia="Times New Roman"/>
          <w:color w:val="auto"/>
          <w:szCs w:val="26"/>
          <w:lang w:val="de-DE"/>
        </w:rPr>
        <w:t>.</w:t>
      </w:r>
    </w:p>
    <w:p w14:paraId="1D348A81" w14:textId="77777777" w:rsidR="001141D1" w:rsidRPr="00114E3D" w:rsidRDefault="006D2A36" w:rsidP="00955D5D">
      <w:pPr>
        <w:ind w:firstLine="562"/>
        <w:jc w:val="both"/>
        <w:rPr>
          <w:color w:val="auto"/>
          <w:szCs w:val="26"/>
          <w:lang w:val="nl-NL" w:eastAsia="ja-JP"/>
        </w:rPr>
      </w:pPr>
      <w:r w:rsidRPr="00114E3D">
        <w:rPr>
          <w:color w:val="auto"/>
          <w:szCs w:val="26"/>
          <w:lang w:val="nl-NL"/>
        </w:rPr>
        <w:t>N</w:t>
      </w:r>
      <w:r w:rsidRPr="00114E3D">
        <w:rPr>
          <w:color w:val="auto"/>
          <w:szCs w:val="26"/>
          <w:lang w:val="nl-NL" w:eastAsia="ja-JP"/>
        </w:rPr>
        <w:t>hìn chung, công tác khảo thí, đảm bảo chất lượng và thanh tra giáo dục đã triển kha</w:t>
      </w:r>
      <w:r w:rsidRPr="00114E3D">
        <w:rPr>
          <w:color w:val="auto"/>
          <w:szCs w:val="26"/>
          <w:lang w:val="de-DE" w:eastAsia="ja-JP"/>
        </w:rPr>
        <w:t>i</w:t>
      </w:r>
      <w:r w:rsidRPr="00114E3D">
        <w:rPr>
          <w:color w:val="auto"/>
          <w:szCs w:val="26"/>
          <w:lang w:val="nl-NL" w:eastAsia="ja-JP"/>
        </w:rPr>
        <w:t xml:space="preserve"> thực</w:t>
      </w:r>
      <w:r w:rsidRPr="00114E3D">
        <w:rPr>
          <w:color w:val="auto"/>
          <w:szCs w:val="26"/>
          <w:lang w:val="de-DE" w:eastAsia="ja-JP"/>
        </w:rPr>
        <w:t xml:space="preserve"> </w:t>
      </w:r>
      <w:r w:rsidRPr="00114E3D">
        <w:rPr>
          <w:color w:val="auto"/>
          <w:szCs w:val="26"/>
          <w:lang w:val="nl-NL" w:eastAsia="ja-JP"/>
        </w:rPr>
        <w:t>hiện đầy đủ chức năng, nhiệm vụ theo quy định</w:t>
      </w:r>
      <w:r w:rsidRPr="00114E3D">
        <w:rPr>
          <w:color w:val="auto"/>
          <w:szCs w:val="26"/>
          <w:lang w:val="de-DE" w:eastAsia="ja-JP"/>
        </w:rPr>
        <w:t xml:space="preserve">, </w:t>
      </w:r>
      <w:r w:rsidRPr="00114E3D">
        <w:rPr>
          <w:color w:val="auto"/>
          <w:szCs w:val="26"/>
          <w:lang w:val="nl-NL" w:eastAsia="ja-JP"/>
        </w:rPr>
        <w:t xml:space="preserve">thực hiện theo đúng tiến độ của kế hoạch đề ra. Công tác thanh tra, giám sát, kiểm tra được thực hiện thường xuyên, hoàn thành kế hoạch. </w:t>
      </w:r>
    </w:p>
    <w:p w14:paraId="03B2288B" w14:textId="77777777" w:rsidR="001141D1" w:rsidRPr="00114E3D" w:rsidRDefault="006D2A36" w:rsidP="00955D5D">
      <w:pPr>
        <w:jc w:val="both"/>
        <w:rPr>
          <w:b/>
          <w:iCs/>
          <w:color w:val="auto"/>
          <w:szCs w:val="26"/>
          <w:lang w:val="de-DE"/>
        </w:rPr>
      </w:pPr>
      <w:r w:rsidRPr="00114E3D">
        <w:rPr>
          <w:b/>
          <w:iCs/>
          <w:color w:val="auto"/>
          <w:szCs w:val="26"/>
          <w:lang w:val="nl-NL"/>
        </w:rPr>
        <w:t>2.</w:t>
      </w:r>
      <w:r w:rsidRPr="00114E3D">
        <w:rPr>
          <w:b/>
          <w:iCs/>
          <w:color w:val="auto"/>
          <w:szCs w:val="26"/>
          <w:lang w:val="vi-VN"/>
        </w:rPr>
        <w:t xml:space="preserve">5. Công tác Khoa học công nghệ </w:t>
      </w:r>
      <w:r w:rsidRPr="00114E3D">
        <w:rPr>
          <w:b/>
          <w:iCs/>
          <w:color w:val="auto"/>
          <w:szCs w:val="26"/>
          <w:lang w:val="de-DE"/>
        </w:rPr>
        <w:t xml:space="preserve">(KHCN) </w:t>
      </w:r>
      <w:r w:rsidRPr="00114E3D">
        <w:rPr>
          <w:b/>
          <w:iCs/>
          <w:color w:val="auto"/>
          <w:szCs w:val="26"/>
          <w:lang w:val="vi-VN"/>
        </w:rPr>
        <w:t>và Quan hệ đối ngoại</w:t>
      </w:r>
      <w:r w:rsidRPr="00114E3D">
        <w:rPr>
          <w:b/>
          <w:iCs/>
          <w:color w:val="auto"/>
          <w:szCs w:val="26"/>
          <w:lang w:val="de-DE"/>
        </w:rPr>
        <w:t xml:space="preserve"> (QHĐN)</w:t>
      </w:r>
    </w:p>
    <w:p w14:paraId="64CA2061" w14:textId="77777777" w:rsidR="001141D1" w:rsidRPr="00114E3D" w:rsidRDefault="006D2A36" w:rsidP="00955D5D">
      <w:pPr>
        <w:jc w:val="both"/>
        <w:rPr>
          <w:b/>
          <w:i/>
          <w:color w:val="auto"/>
          <w:szCs w:val="26"/>
          <w:lang w:val="vi-VN"/>
        </w:rPr>
      </w:pPr>
      <w:r w:rsidRPr="00114E3D">
        <w:rPr>
          <w:b/>
          <w:i/>
          <w:color w:val="auto"/>
          <w:szCs w:val="26"/>
          <w:lang w:val="de-DE"/>
        </w:rPr>
        <w:lastRenderedPageBreak/>
        <w:t xml:space="preserve">2.5.1. </w:t>
      </w:r>
      <w:r w:rsidRPr="00114E3D">
        <w:rPr>
          <w:b/>
          <w:i/>
          <w:color w:val="auto"/>
          <w:szCs w:val="26"/>
          <w:lang w:val="vi-VN"/>
        </w:rPr>
        <w:t>Về công tác quản lý hoạt động KHCN</w:t>
      </w:r>
      <w:bookmarkStart w:id="5" w:name="_Hlk72831265"/>
    </w:p>
    <w:p w14:paraId="60CCDBA8" w14:textId="08D57F0B" w:rsidR="00713FF9" w:rsidRPr="00114E3D" w:rsidRDefault="00C97800" w:rsidP="00955D5D">
      <w:pPr>
        <w:ind w:firstLine="562"/>
        <w:jc w:val="both"/>
        <w:rPr>
          <w:color w:val="auto"/>
          <w:szCs w:val="26"/>
          <w:lang w:val="vi-VN"/>
        </w:rPr>
      </w:pPr>
      <w:r w:rsidRPr="00114E3D">
        <w:rPr>
          <w:color w:val="auto"/>
          <w:szCs w:val="26"/>
          <w:lang w:val="vi-VN"/>
        </w:rPr>
        <w:t xml:space="preserve">- </w:t>
      </w:r>
      <w:r w:rsidR="00E97802" w:rsidRPr="00E97802">
        <w:rPr>
          <w:color w:val="auto"/>
          <w:szCs w:val="26"/>
          <w:lang w:val="vi-VN"/>
        </w:rPr>
        <w:t>Thực hiện các bước họp xét duyệt và ký hợp đồng 16 đề tài cấp trường và 11 đề tài cấp sinh viên</w:t>
      </w:r>
      <w:r w:rsidR="00E97802" w:rsidRPr="00DF1EEC">
        <w:rPr>
          <w:color w:val="auto"/>
          <w:szCs w:val="26"/>
          <w:lang w:val="vi-VN"/>
        </w:rPr>
        <w:t xml:space="preserve">; dự toán 02 Hội thảo "Thực trạng về rác thải rắn tại </w:t>
      </w:r>
      <w:bookmarkStart w:id="6" w:name="_Hlk169292440"/>
      <w:r w:rsidR="00E97802" w:rsidRPr="00DF1EEC">
        <w:rPr>
          <w:color w:val="auto"/>
          <w:szCs w:val="26"/>
          <w:lang w:val="vi-VN"/>
        </w:rPr>
        <w:t>TP. Hồ Chí Minh</w:t>
      </w:r>
      <w:bookmarkEnd w:id="6"/>
      <w:r w:rsidR="00E97802" w:rsidRPr="00DF1EEC">
        <w:rPr>
          <w:color w:val="auto"/>
          <w:szCs w:val="26"/>
          <w:lang w:val="vi-VN"/>
        </w:rPr>
        <w:t>, các giải pháp về công tác quản lí và xử lí theo hướng phát triển bền vững" và " Hội thảo Thực trạng về vấn đề sụt lún và ảnh hưởng đến các hoạt động phát triển kinh tế bền vững tại TP. Hồ Chí Minh”</w:t>
      </w:r>
      <w:r w:rsidR="00713FF9" w:rsidRPr="00114E3D">
        <w:rPr>
          <w:color w:val="auto"/>
          <w:szCs w:val="26"/>
          <w:lang w:val="vi-VN"/>
        </w:rPr>
        <w:t>.</w:t>
      </w:r>
    </w:p>
    <w:p w14:paraId="58B3F547" w14:textId="4A5D4EAB" w:rsidR="00E97802" w:rsidRPr="00F77930" w:rsidRDefault="00C97800" w:rsidP="00955D5D">
      <w:pPr>
        <w:pStyle w:val="ListParagraph"/>
        <w:spacing w:after="0" w:line="288" w:lineRule="auto"/>
        <w:ind w:left="0" w:firstLine="567"/>
        <w:jc w:val="both"/>
        <w:rPr>
          <w:rFonts w:ascii="Times New Roman" w:hAnsi="Times New Roman"/>
          <w:color w:val="000000" w:themeColor="text1"/>
          <w:sz w:val="26"/>
          <w:szCs w:val="26"/>
          <w:lang w:val="vi-VN"/>
        </w:rPr>
      </w:pPr>
      <w:r w:rsidRPr="00114E3D">
        <w:rPr>
          <w:rFonts w:ascii="Times New Roman" w:hAnsi="Times New Roman"/>
          <w:color w:val="000000" w:themeColor="text1"/>
          <w:sz w:val="26"/>
          <w:szCs w:val="26"/>
          <w:lang w:val="vi-VN"/>
        </w:rPr>
        <w:t xml:space="preserve">- </w:t>
      </w:r>
      <w:r w:rsidR="00E97802" w:rsidRPr="00E97802">
        <w:rPr>
          <w:rFonts w:ascii="Times New Roman" w:hAnsi="Times New Roman"/>
          <w:color w:val="000000" w:themeColor="text1"/>
          <w:sz w:val="26"/>
          <w:szCs w:val="26"/>
          <w:lang w:val="vi-VN"/>
        </w:rPr>
        <w:t>Họp hội đồng nghiệm thu ch</w:t>
      </w:r>
      <w:r w:rsidR="00E97802" w:rsidRPr="00DF1EEC">
        <w:rPr>
          <w:rFonts w:ascii="Times New Roman" w:hAnsi="Times New Roman"/>
          <w:color w:val="000000" w:themeColor="text1"/>
          <w:sz w:val="26"/>
          <w:szCs w:val="26"/>
          <w:lang w:val="vi-VN"/>
        </w:rPr>
        <w:t>í</w:t>
      </w:r>
      <w:r w:rsidR="00E97802" w:rsidRPr="00E97802">
        <w:rPr>
          <w:rFonts w:ascii="Times New Roman" w:hAnsi="Times New Roman"/>
          <w:color w:val="000000" w:themeColor="text1"/>
          <w:sz w:val="26"/>
          <w:szCs w:val="26"/>
          <w:lang w:val="vi-VN"/>
        </w:rPr>
        <w:t>nh thức</w:t>
      </w:r>
      <w:r w:rsidR="00F77930">
        <w:rPr>
          <w:rFonts w:ascii="Times New Roman" w:hAnsi="Times New Roman"/>
          <w:color w:val="000000" w:themeColor="text1"/>
          <w:sz w:val="26"/>
          <w:szCs w:val="26"/>
          <w:lang w:val="vi-VN"/>
        </w:rPr>
        <w:t>, hoàn thiện hồ sơ tình thanh lý</w:t>
      </w:r>
      <w:r w:rsidR="00E97802" w:rsidRPr="00E97802">
        <w:rPr>
          <w:rFonts w:ascii="Times New Roman" w:hAnsi="Times New Roman"/>
          <w:color w:val="000000" w:themeColor="text1"/>
          <w:sz w:val="26"/>
          <w:szCs w:val="26"/>
          <w:lang w:val="vi-VN"/>
        </w:rPr>
        <w:t xml:space="preserve"> đề tài cấp Bộ TNMT.2022.05.03</w:t>
      </w:r>
      <w:r w:rsidR="00F77930">
        <w:rPr>
          <w:rFonts w:ascii="Times New Roman" w:hAnsi="Times New Roman"/>
          <w:color w:val="000000" w:themeColor="text1"/>
          <w:sz w:val="26"/>
          <w:szCs w:val="26"/>
          <w:lang w:val="vi-VN"/>
        </w:rPr>
        <w:t>;</w:t>
      </w:r>
      <w:r w:rsidR="00E97802" w:rsidRPr="00F77930">
        <w:rPr>
          <w:rFonts w:ascii="Times New Roman" w:hAnsi="Times New Roman"/>
          <w:color w:val="auto"/>
          <w:sz w:val="26"/>
          <w:szCs w:val="26"/>
          <w:lang w:val="vi-VN"/>
        </w:rPr>
        <w:t xml:space="preserve"> nghiệm thu chính thức </w:t>
      </w:r>
      <w:r w:rsidR="00F77930">
        <w:rPr>
          <w:rFonts w:ascii="Times New Roman" w:hAnsi="Times New Roman"/>
          <w:color w:val="auto"/>
          <w:sz w:val="26"/>
          <w:szCs w:val="26"/>
          <w:lang w:val="vi-VN"/>
        </w:rPr>
        <w:t xml:space="preserve">01 </w:t>
      </w:r>
      <w:r w:rsidR="00E97802" w:rsidRPr="00F77930">
        <w:rPr>
          <w:rFonts w:ascii="Times New Roman" w:hAnsi="Times New Roman"/>
          <w:color w:val="auto"/>
          <w:sz w:val="26"/>
          <w:szCs w:val="26"/>
          <w:lang w:val="vi-VN"/>
        </w:rPr>
        <w:t>đề tài Sở</w:t>
      </w:r>
      <w:r w:rsidR="00F77930">
        <w:rPr>
          <w:rFonts w:ascii="Times New Roman" w:hAnsi="Times New Roman"/>
          <w:color w:val="auto"/>
          <w:sz w:val="26"/>
          <w:szCs w:val="26"/>
          <w:lang w:val="vi-VN"/>
        </w:rPr>
        <w:t xml:space="preserve"> KHCN </w:t>
      </w:r>
      <w:r w:rsidR="00E97802" w:rsidRPr="00F77930">
        <w:rPr>
          <w:rFonts w:ascii="Times New Roman" w:hAnsi="Times New Roman"/>
          <w:color w:val="auto"/>
          <w:sz w:val="26"/>
          <w:szCs w:val="26"/>
          <w:lang w:val="vi-VN"/>
        </w:rPr>
        <w:t xml:space="preserve"> </w:t>
      </w:r>
      <w:r w:rsidR="00F77930">
        <w:rPr>
          <w:rFonts w:ascii="Times New Roman" w:hAnsi="Times New Roman"/>
          <w:color w:val="auto"/>
          <w:sz w:val="26"/>
          <w:szCs w:val="26"/>
          <w:lang w:val="vi-VN"/>
        </w:rPr>
        <w:t>(</w:t>
      </w:r>
      <w:r w:rsidR="00E97802" w:rsidRPr="00F77930">
        <w:rPr>
          <w:rFonts w:ascii="Times New Roman" w:hAnsi="Times New Roman"/>
          <w:color w:val="auto"/>
          <w:sz w:val="26"/>
          <w:szCs w:val="26"/>
          <w:lang w:val="vi-VN"/>
        </w:rPr>
        <w:t>CNĐT Lê Thị Phụng</w:t>
      </w:r>
      <w:r w:rsidR="00F77930">
        <w:rPr>
          <w:rFonts w:ascii="Times New Roman" w:hAnsi="Times New Roman"/>
          <w:color w:val="auto"/>
          <w:sz w:val="26"/>
          <w:szCs w:val="26"/>
          <w:lang w:val="vi-VN"/>
        </w:rPr>
        <w:t>).</w:t>
      </w:r>
      <w:r w:rsidR="00D90C84">
        <w:rPr>
          <w:rFonts w:ascii="Times New Roman" w:hAnsi="Times New Roman"/>
          <w:color w:val="auto"/>
          <w:sz w:val="26"/>
          <w:szCs w:val="26"/>
          <w:lang w:val="vi-VN"/>
        </w:rPr>
        <w:t xml:space="preserve"> </w:t>
      </w:r>
    </w:p>
    <w:p w14:paraId="70F81F3F" w14:textId="19811EED" w:rsidR="001141D1" w:rsidRPr="00114E3D" w:rsidRDefault="006D2A36" w:rsidP="00955D5D">
      <w:pPr>
        <w:jc w:val="both"/>
        <w:rPr>
          <w:b/>
          <w:i/>
          <w:color w:val="auto"/>
          <w:szCs w:val="26"/>
          <w:lang w:val="vi-VN"/>
        </w:rPr>
      </w:pPr>
      <w:r w:rsidRPr="00114E3D">
        <w:rPr>
          <w:b/>
          <w:i/>
          <w:color w:val="auto"/>
          <w:szCs w:val="26"/>
          <w:lang w:val="vi-VN"/>
        </w:rPr>
        <w:t>2.</w:t>
      </w:r>
      <w:r w:rsidRPr="00114E3D">
        <w:rPr>
          <w:b/>
          <w:i/>
          <w:color w:val="auto"/>
          <w:szCs w:val="26"/>
          <w:lang w:val="de-DE"/>
        </w:rPr>
        <w:t>5.</w:t>
      </w:r>
      <w:r w:rsidRPr="00114E3D">
        <w:rPr>
          <w:b/>
          <w:i/>
          <w:color w:val="auto"/>
          <w:szCs w:val="26"/>
          <w:lang w:val="vi-VN"/>
        </w:rPr>
        <w:t>2</w:t>
      </w:r>
      <w:r w:rsidRPr="00114E3D">
        <w:rPr>
          <w:b/>
          <w:i/>
          <w:color w:val="auto"/>
          <w:szCs w:val="26"/>
          <w:lang w:val="de-DE"/>
        </w:rPr>
        <w:t xml:space="preserve">. </w:t>
      </w:r>
      <w:r w:rsidRPr="00114E3D">
        <w:rPr>
          <w:b/>
          <w:i/>
          <w:color w:val="auto"/>
          <w:szCs w:val="26"/>
          <w:lang w:val="vi-VN"/>
        </w:rPr>
        <w:t xml:space="preserve">Về công tác quản lý hoạt động </w:t>
      </w:r>
      <w:bookmarkEnd w:id="5"/>
      <w:r w:rsidR="00605647">
        <w:rPr>
          <w:b/>
          <w:i/>
          <w:color w:val="auto"/>
          <w:szCs w:val="26"/>
          <w:lang w:val="vi-VN"/>
        </w:rPr>
        <w:t>quan hệ dối ngoại</w:t>
      </w:r>
    </w:p>
    <w:p w14:paraId="7CFCEAA6" w14:textId="7AC85A73" w:rsidR="00171C19" w:rsidRPr="00CE3DAD" w:rsidRDefault="00171C19" w:rsidP="00955D5D">
      <w:pPr>
        <w:pStyle w:val="ListParagraph"/>
        <w:numPr>
          <w:ilvl w:val="0"/>
          <w:numId w:val="4"/>
        </w:numPr>
        <w:spacing w:after="0" w:line="288" w:lineRule="auto"/>
        <w:ind w:left="0" w:firstLine="567"/>
        <w:jc w:val="both"/>
        <w:rPr>
          <w:rFonts w:ascii="Times New Roman" w:hAnsi="Times New Roman"/>
          <w:color w:val="000000" w:themeColor="text1"/>
          <w:sz w:val="26"/>
          <w:szCs w:val="26"/>
          <w:lang w:val="vi-VN"/>
        </w:rPr>
      </w:pPr>
      <w:r w:rsidRPr="00114E3D">
        <w:rPr>
          <w:rFonts w:ascii="Times New Roman" w:hAnsi="Times New Roman"/>
          <w:color w:val="auto"/>
          <w:sz w:val="26"/>
          <w:szCs w:val="26"/>
          <w:lang w:val="vi-VN"/>
        </w:rPr>
        <w:t xml:space="preserve">Cử nhiều cán bộ giảng viên tham dự các hội thảo, các khóa đào tạo và các đoàn công tác nước ngoài như: </w:t>
      </w:r>
      <w:r w:rsidR="0080020E" w:rsidRPr="0080020E">
        <w:rPr>
          <w:rFonts w:ascii="Times New Roman" w:hAnsi="Times New Roman"/>
          <w:color w:val="auto"/>
          <w:sz w:val="26"/>
          <w:szCs w:val="26"/>
          <w:lang w:val="vi-VN"/>
        </w:rPr>
        <w:t>công tác tại New Zealand Scholarship</w:t>
      </w:r>
      <w:r w:rsidRPr="00114E3D">
        <w:rPr>
          <w:rFonts w:ascii="Times New Roman" w:hAnsi="Times New Roman"/>
          <w:color w:val="000000" w:themeColor="text1"/>
          <w:sz w:val="26"/>
          <w:szCs w:val="26"/>
          <w:lang w:val="vi-VN"/>
        </w:rPr>
        <w:t xml:space="preserve">; </w:t>
      </w:r>
      <w:r w:rsidR="000265F2" w:rsidRPr="00DF1EEC">
        <w:rPr>
          <w:rFonts w:ascii="Times New Roman" w:hAnsi="Times New Roman"/>
          <w:color w:val="000000" w:themeColor="text1"/>
          <w:sz w:val="26"/>
          <w:szCs w:val="26"/>
          <w:lang w:val="vi-VN"/>
        </w:rPr>
        <w:t>T</w:t>
      </w:r>
      <w:r w:rsidR="000265F2" w:rsidRPr="000265F2">
        <w:rPr>
          <w:rFonts w:ascii="Times New Roman" w:hAnsi="Times New Roman"/>
          <w:color w:val="000000" w:themeColor="text1"/>
          <w:sz w:val="26"/>
          <w:szCs w:val="26"/>
          <w:lang w:val="vi-VN"/>
        </w:rPr>
        <w:t>ham gia Triển lãm nghệ thuật của Công ty Hydroseal Đài Loan chuyên về chống thấm</w:t>
      </w:r>
      <w:r w:rsidRPr="00114E3D">
        <w:rPr>
          <w:rFonts w:ascii="Times New Roman" w:hAnsi="Times New Roman"/>
          <w:color w:val="000000" w:themeColor="text1"/>
          <w:sz w:val="26"/>
          <w:szCs w:val="26"/>
          <w:lang w:val="vi-VN"/>
        </w:rPr>
        <w:t>.</w:t>
      </w:r>
    </w:p>
    <w:p w14:paraId="55FB272D" w14:textId="7B7513C2" w:rsidR="00CE3DAD" w:rsidRPr="00114E3D" w:rsidRDefault="00CE3DAD" w:rsidP="00955D5D">
      <w:pPr>
        <w:pStyle w:val="ListParagraph"/>
        <w:numPr>
          <w:ilvl w:val="0"/>
          <w:numId w:val="4"/>
        </w:numPr>
        <w:spacing w:after="0" w:line="288" w:lineRule="auto"/>
        <w:ind w:left="0" w:firstLine="567"/>
        <w:jc w:val="both"/>
        <w:rPr>
          <w:rFonts w:ascii="Times New Roman" w:hAnsi="Times New Roman"/>
          <w:color w:val="000000" w:themeColor="text1"/>
          <w:sz w:val="26"/>
          <w:szCs w:val="26"/>
          <w:lang w:val="vi-VN"/>
        </w:rPr>
      </w:pPr>
      <w:r w:rsidRPr="00CE3DAD">
        <w:rPr>
          <w:rFonts w:ascii="Times New Roman" w:hAnsi="Times New Roman"/>
          <w:color w:val="000000" w:themeColor="text1"/>
          <w:sz w:val="26"/>
          <w:szCs w:val="26"/>
          <w:lang w:val="vi-VN"/>
        </w:rPr>
        <w:t>Thông báo về kế hoạch dự kiến thực hiện giữa Trường Đại học Tài nguyên và Môi trường T</w:t>
      </w:r>
      <w:r w:rsidRPr="00DF1EEC">
        <w:rPr>
          <w:rFonts w:ascii="Times New Roman" w:hAnsi="Times New Roman"/>
          <w:color w:val="000000" w:themeColor="text1"/>
          <w:sz w:val="26"/>
          <w:szCs w:val="26"/>
          <w:lang w:val="vi-VN"/>
        </w:rPr>
        <w:t>hành phố Hồ Chí Minh</w:t>
      </w:r>
      <w:r w:rsidRPr="00CE3DAD">
        <w:rPr>
          <w:rFonts w:ascii="Times New Roman" w:hAnsi="Times New Roman"/>
          <w:color w:val="000000" w:themeColor="text1"/>
          <w:sz w:val="26"/>
          <w:szCs w:val="26"/>
          <w:lang w:val="vi-VN"/>
        </w:rPr>
        <w:t xml:space="preserve"> và VTI Academy HCM thuộc tập đoàn VTI</w:t>
      </w:r>
      <w:r w:rsidRPr="00DF1EEC">
        <w:rPr>
          <w:rFonts w:ascii="Times New Roman" w:hAnsi="Times New Roman"/>
          <w:color w:val="000000" w:themeColor="text1"/>
          <w:sz w:val="26"/>
          <w:szCs w:val="26"/>
          <w:lang w:val="vi-VN"/>
        </w:rPr>
        <w:t>.</w:t>
      </w:r>
    </w:p>
    <w:p w14:paraId="39B7B77B" w14:textId="5FD5A7C6" w:rsidR="00CC65F1" w:rsidRPr="00114E3D" w:rsidRDefault="00CC65F1" w:rsidP="00955D5D">
      <w:pPr>
        <w:pStyle w:val="ListParagraph"/>
        <w:numPr>
          <w:ilvl w:val="0"/>
          <w:numId w:val="4"/>
        </w:numPr>
        <w:spacing w:after="0" w:line="288" w:lineRule="auto"/>
        <w:ind w:left="142" w:firstLine="425"/>
        <w:jc w:val="both"/>
        <w:rPr>
          <w:rFonts w:ascii="Times New Roman" w:hAnsi="Times New Roman"/>
          <w:color w:val="000000" w:themeColor="text1"/>
          <w:sz w:val="26"/>
          <w:szCs w:val="26"/>
          <w:lang w:val="vi-VN"/>
        </w:rPr>
      </w:pPr>
      <w:r w:rsidRPr="00114E3D">
        <w:rPr>
          <w:rFonts w:ascii="Times New Roman" w:hAnsi="Times New Roman"/>
          <w:color w:val="auto"/>
          <w:sz w:val="26"/>
          <w:szCs w:val="26"/>
          <w:lang w:val="vi-VN"/>
        </w:rPr>
        <w:t>Tổ chức các buổi đón tiếp các đoàn ngoài Trường đến làm việc.</w:t>
      </w:r>
    </w:p>
    <w:p w14:paraId="22923AE3" w14:textId="63CFE53E" w:rsidR="00CC65F1" w:rsidRPr="00114E3D" w:rsidRDefault="00CC65F1" w:rsidP="00955D5D">
      <w:pPr>
        <w:ind w:firstLine="567"/>
        <w:jc w:val="both"/>
        <w:rPr>
          <w:szCs w:val="26"/>
          <w:lang w:val="vi-VN"/>
        </w:rPr>
      </w:pPr>
      <w:r w:rsidRPr="00114E3D">
        <w:rPr>
          <w:color w:val="000000" w:themeColor="text1"/>
          <w:szCs w:val="26"/>
          <w:lang w:val="vi-VN"/>
        </w:rPr>
        <w:t xml:space="preserve">- Tổ chức </w:t>
      </w:r>
      <w:r w:rsidR="0080020E" w:rsidRPr="00DF1EEC">
        <w:rPr>
          <w:color w:val="000000" w:themeColor="text1"/>
          <w:szCs w:val="26"/>
          <w:lang w:val="vi-VN"/>
        </w:rPr>
        <w:t>k</w:t>
      </w:r>
      <w:r w:rsidR="0080020E" w:rsidRPr="0080020E">
        <w:rPr>
          <w:color w:val="000000" w:themeColor="text1"/>
          <w:szCs w:val="26"/>
          <w:lang w:val="vi-VN"/>
        </w:rPr>
        <w:t>ý kết MOU với Công ty Cổ phần Be Group</w:t>
      </w:r>
      <w:r w:rsidR="00C5683F">
        <w:rPr>
          <w:color w:val="000000" w:themeColor="text1"/>
          <w:szCs w:val="26"/>
          <w:lang w:val="vi-VN"/>
        </w:rPr>
        <w:t xml:space="preserve"> và </w:t>
      </w:r>
      <w:r w:rsidR="0080020E" w:rsidRPr="00DF1EEC">
        <w:rPr>
          <w:color w:val="000000" w:themeColor="text1"/>
          <w:szCs w:val="26"/>
          <w:lang w:val="vi-VN"/>
        </w:rPr>
        <w:t>Ban điều hành dự án trường học thông minh thích ứng biến đổi khí hậu (CSC)</w:t>
      </w:r>
      <w:r w:rsidRPr="00114E3D">
        <w:rPr>
          <w:color w:val="000000" w:themeColor="text1"/>
          <w:szCs w:val="26"/>
          <w:lang w:val="vi-VN"/>
        </w:rPr>
        <w:t>.</w:t>
      </w:r>
    </w:p>
    <w:p w14:paraId="299FEE89" w14:textId="0D130C8E" w:rsidR="001141D1" w:rsidRPr="00EC78B7" w:rsidRDefault="006D2A36" w:rsidP="00955D5D">
      <w:pPr>
        <w:ind w:firstLine="562"/>
        <w:jc w:val="both"/>
        <w:rPr>
          <w:color w:val="auto"/>
          <w:szCs w:val="26"/>
          <w:lang w:val="nl-NL"/>
        </w:rPr>
      </w:pPr>
      <w:r w:rsidRPr="00114E3D">
        <w:rPr>
          <w:color w:val="auto"/>
          <w:szCs w:val="26"/>
          <w:lang w:val="nl-NL"/>
        </w:rPr>
        <w:t>Nhìn chung, hoạt động NCKH và QHĐN t</w:t>
      </w:r>
      <w:r w:rsidRPr="00114E3D">
        <w:rPr>
          <w:color w:val="auto"/>
          <w:szCs w:val="26"/>
          <w:lang w:val="vi-VN"/>
        </w:rPr>
        <w:t xml:space="preserve">hực hiện đúng chức năng, nhiệm vụ </w:t>
      </w:r>
      <w:r w:rsidRPr="00EC78B7">
        <w:rPr>
          <w:color w:val="auto"/>
          <w:szCs w:val="26"/>
          <w:lang w:val="vi-VN"/>
        </w:rPr>
        <w:t>theo quy định</w:t>
      </w:r>
      <w:r w:rsidRPr="00EC78B7">
        <w:rPr>
          <w:color w:val="auto"/>
          <w:szCs w:val="26"/>
          <w:lang w:val="nl-NL"/>
        </w:rPr>
        <w:t xml:space="preserve">. </w:t>
      </w:r>
    </w:p>
    <w:p w14:paraId="105A7A1E" w14:textId="77777777" w:rsidR="00E32333" w:rsidRPr="00EC78B7" w:rsidRDefault="00E32333" w:rsidP="00955D5D">
      <w:pPr>
        <w:jc w:val="both"/>
        <w:rPr>
          <w:b/>
          <w:iCs/>
          <w:color w:val="auto"/>
          <w:szCs w:val="26"/>
          <w:lang w:val="nl-NL"/>
        </w:rPr>
      </w:pPr>
      <w:r w:rsidRPr="00EC78B7">
        <w:rPr>
          <w:b/>
          <w:iCs/>
          <w:color w:val="auto"/>
          <w:szCs w:val="26"/>
          <w:lang w:val="nl-NL"/>
        </w:rPr>
        <w:t>2.</w:t>
      </w:r>
      <w:r w:rsidRPr="00EC78B7">
        <w:rPr>
          <w:b/>
          <w:iCs/>
          <w:color w:val="auto"/>
          <w:szCs w:val="26"/>
          <w:lang w:val="vi-VN"/>
        </w:rPr>
        <w:t>6. Công tác Kế hoạch - Tài chính</w:t>
      </w:r>
      <w:r w:rsidRPr="00EC78B7">
        <w:rPr>
          <w:b/>
          <w:iCs/>
          <w:color w:val="auto"/>
          <w:szCs w:val="26"/>
          <w:lang w:val="nl-NL"/>
        </w:rPr>
        <w:t xml:space="preserve"> và Cơ sở vật chất</w:t>
      </w:r>
    </w:p>
    <w:p w14:paraId="7A0B7C6E" w14:textId="77777777" w:rsidR="00E32333" w:rsidRPr="00704A51" w:rsidRDefault="00E32333" w:rsidP="00955D5D">
      <w:pPr>
        <w:shd w:val="clear" w:color="auto" w:fill="FFFFFF"/>
        <w:jc w:val="both"/>
        <w:rPr>
          <w:b/>
          <w:bCs/>
          <w:i/>
          <w:iCs/>
          <w:color w:val="auto"/>
          <w:szCs w:val="26"/>
          <w:lang w:val="nl-NL"/>
        </w:rPr>
      </w:pPr>
      <w:r w:rsidRPr="00704A51">
        <w:rPr>
          <w:b/>
          <w:bCs/>
          <w:i/>
          <w:iCs/>
          <w:color w:val="auto"/>
          <w:szCs w:val="26"/>
          <w:lang w:val="nl-NL"/>
        </w:rPr>
        <w:t>2.6.1. Công tác Kế hoạch - Tài chính</w:t>
      </w:r>
    </w:p>
    <w:p w14:paraId="5029BB4B" w14:textId="298A634F" w:rsidR="009A12AF" w:rsidRPr="00783340" w:rsidRDefault="00E32333" w:rsidP="00955D5D">
      <w:pPr>
        <w:ind w:firstLine="562"/>
        <w:jc w:val="both"/>
        <w:rPr>
          <w:color w:val="auto"/>
          <w:szCs w:val="26"/>
          <w:lang w:val="vi-VN"/>
        </w:rPr>
      </w:pPr>
      <w:r w:rsidRPr="00783340">
        <w:rPr>
          <w:color w:val="auto"/>
          <w:szCs w:val="26"/>
          <w:lang w:val="nl-NL"/>
        </w:rPr>
        <w:t>Từ đầu năm, Trường được Bộ Tài nguyên và Môi trườ</w:t>
      </w:r>
      <w:r w:rsidR="009A12AF" w:rsidRPr="00783340">
        <w:rPr>
          <w:color w:val="auto"/>
          <w:szCs w:val="26"/>
          <w:lang w:val="nl-NL"/>
        </w:rPr>
        <w:t>ng giao</w:t>
      </w:r>
      <w:r w:rsidR="009A12AF" w:rsidRPr="00783340">
        <w:rPr>
          <w:color w:val="auto"/>
          <w:szCs w:val="26"/>
          <w:lang w:val="vi-VN"/>
        </w:rPr>
        <w:t xml:space="preserve"> t</w:t>
      </w:r>
      <w:r w:rsidR="009A12AF" w:rsidRPr="00783340">
        <w:rPr>
          <w:color w:val="auto"/>
          <w:szCs w:val="26"/>
          <w:lang w:val="nl-NL"/>
        </w:rPr>
        <w:t xml:space="preserve">ổng Dự toán NSNN năm 2024 là </w:t>
      </w:r>
      <w:r w:rsidR="009A12AF" w:rsidRPr="00907636">
        <w:rPr>
          <w:b/>
          <w:color w:val="auto"/>
          <w:szCs w:val="26"/>
          <w:lang w:val="nl-NL"/>
        </w:rPr>
        <w:t>16.603 triệu đồng</w:t>
      </w:r>
      <w:r w:rsidR="009A12AF" w:rsidRPr="00783340">
        <w:rPr>
          <w:color w:val="auto"/>
          <w:szCs w:val="26"/>
          <w:lang w:val="nl-NL"/>
        </w:rPr>
        <w:t>, trong đó</w:t>
      </w:r>
      <w:r w:rsidR="009A12AF" w:rsidRPr="00783340">
        <w:rPr>
          <w:color w:val="auto"/>
          <w:szCs w:val="26"/>
          <w:lang w:val="vi-VN"/>
        </w:rPr>
        <w:t xml:space="preserve"> gồm các nội dung kinh phí</w:t>
      </w:r>
      <w:r w:rsidR="009A12AF" w:rsidRPr="00783340">
        <w:rPr>
          <w:color w:val="auto"/>
          <w:szCs w:val="26"/>
          <w:lang w:val="nl-NL"/>
        </w:rPr>
        <w:t xml:space="preserve">: </w:t>
      </w:r>
    </w:p>
    <w:p w14:paraId="6654BF1A" w14:textId="77777777" w:rsidR="009A12AF" w:rsidRPr="00783340" w:rsidRDefault="009A12AF" w:rsidP="00955D5D">
      <w:pPr>
        <w:ind w:firstLine="562"/>
        <w:jc w:val="both"/>
        <w:rPr>
          <w:color w:val="auto"/>
          <w:szCs w:val="26"/>
          <w:lang w:val="vi-VN"/>
        </w:rPr>
      </w:pPr>
      <w:r w:rsidRPr="00783340">
        <w:rPr>
          <w:color w:val="auto"/>
          <w:szCs w:val="26"/>
          <w:lang w:val="vi-VN"/>
        </w:rPr>
        <w:t>- S</w:t>
      </w:r>
      <w:r w:rsidRPr="00783340">
        <w:rPr>
          <w:color w:val="auto"/>
          <w:szCs w:val="26"/>
          <w:lang w:val="nl-NL"/>
        </w:rPr>
        <w:t>ự nghiệp KH&amp;CN</w:t>
      </w:r>
      <w:r w:rsidRPr="00783340">
        <w:rPr>
          <w:color w:val="auto"/>
          <w:szCs w:val="26"/>
          <w:lang w:val="vi-VN"/>
        </w:rPr>
        <w:t>:</w:t>
      </w:r>
      <w:r w:rsidRPr="00783340">
        <w:rPr>
          <w:color w:val="auto"/>
          <w:szCs w:val="26"/>
          <w:lang w:val="nl-NL"/>
        </w:rPr>
        <w:t xml:space="preserve"> </w:t>
      </w:r>
      <w:r w:rsidRPr="00210B44">
        <w:rPr>
          <w:b/>
          <w:color w:val="auto"/>
          <w:szCs w:val="26"/>
          <w:lang w:val="nl-NL"/>
        </w:rPr>
        <w:t>400 triệu đồng</w:t>
      </w:r>
      <w:r w:rsidRPr="00210B44">
        <w:rPr>
          <w:b/>
          <w:color w:val="auto"/>
          <w:szCs w:val="26"/>
          <w:lang w:val="vi-VN"/>
        </w:rPr>
        <w:t>.</w:t>
      </w:r>
    </w:p>
    <w:p w14:paraId="5F46F8F1" w14:textId="4F437D99" w:rsidR="009A12AF" w:rsidRPr="00881EF5" w:rsidRDefault="009A12AF" w:rsidP="00955D5D">
      <w:pPr>
        <w:ind w:firstLine="562"/>
        <w:jc w:val="both"/>
        <w:rPr>
          <w:color w:val="auto"/>
          <w:szCs w:val="26"/>
          <w:lang w:val="vi-VN"/>
        </w:rPr>
      </w:pPr>
      <w:r w:rsidRPr="00783340">
        <w:rPr>
          <w:color w:val="auto"/>
          <w:szCs w:val="26"/>
          <w:lang w:val="vi-VN"/>
        </w:rPr>
        <w:t>-</w:t>
      </w:r>
      <w:r w:rsidRPr="00783340">
        <w:rPr>
          <w:color w:val="auto"/>
          <w:szCs w:val="26"/>
          <w:lang w:val="nl-NL"/>
        </w:rPr>
        <w:t xml:space="preserve"> Sự nghiệp giáo dục</w:t>
      </w:r>
      <w:r w:rsidR="00881EF5">
        <w:rPr>
          <w:color w:val="auto"/>
          <w:szCs w:val="26"/>
          <w:lang w:val="vi-VN"/>
        </w:rPr>
        <w:t xml:space="preserve"> </w:t>
      </w:r>
      <w:r w:rsidRPr="00783340">
        <w:rPr>
          <w:color w:val="auto"/>
          <w:szCs w:val="26"/>
          <w:lang w:val="nl-NL"/>
        </w:rPr>
        <w:t>-</w:t>
      </w:r>
      <w:r w:rsidR="00881EF5">
        <w:rPr>
          <w:color w:val="auto"/>
          <w:szCs w:val="26"/>
          <w:lang w:val="vi-VN"/>
        </w:rPr>
        <w:t xml:space="preserve"> </w:t>
      </w:r>
      <w:r w:rsidRPr="00783340">
        <w:rPr>
          <w:color w:val="auto"/>
          <w:szCs w:val="26"/>
          <w:lang w:val="nl-NL"/>
        </w:rPr>
        <w:t>đào tạo và dạy nghề</w:t>
      </w:r>
      <w:r w:rsidRPr="00783340">
        <w:rPr>
          <w:color w:val="auto"/>
          <w:szCs w:val="26"/>
          <w:lang w:val="vi-VN"/>
        </w:rPr>
        <w:t>:</w:t>
      </w:r>
      <w:r w:rsidRPr="00783340">
        <w:rPr>
          <w:color w:val="auto"/>
          <w:szCs w:val="26"/>
          <w:lang w:val="nl-NL"/>
        </w:rPr>
        <w:t xml:space="preserve"> </w:t>
      </w:r>
      <w:r w:rsidRPr="0003042C">
        <w:rPr>
          <w:b/>
          <w:color w:val="auto"/>
          <w:szCs w:val="26"/>
          <w:lang w:val="nl-NL"/>
        </w:rPr>
        <w:t>15.542 triệu đồ</w:t>
      </w:r>
      <w:r w:rsidRPr="00783340">
        <w:rPr>
          <w:color w:val="auto"/>
          <w:szCs w:val="26"/>
          <w:lang w:val="nl-NL"/>
        </w:rPr>
        <w:t xml:space="preserve">ng </w:t>
      </w:r>
      <w:r w:rsidRPr="00783340">
        <w:rPr>
          <w:i/>
          <w:color w:val="auto"/>
          <w:szCs w:val="26"/>
          <w:lang w:val="nl-NL"/>
        </w:rPr>
        <w:t xml:space="preserve">(gồm: </w:t>
      </w:r>
      <w:r w:rsidRPr="00783340">
        <w:rPr>
          <w:i/>
          <w:color w:val="auto"/>
          <w:szCs w:val="26"/>
          <w:lang w:val="vi-VN"/>
        </w:rPr>
        <w:t>k</w:t>
      </w:r>
      <w:r w:rsidRPr="00783340">
        <w:rPr>
          <w:i/>
          <w:color w:val="auto"/>
          <w:szCs w:val="26"/>
          <w:lang w:val="nl-NL"/>
        </w:rPr>
        <w:t xml:space="preserve">inh phí nhiệm vụ thường xuyên là </w:t>
      </w:r>
      <w:r w:rsidRPr="0003042C">
        <w:rPr>
          <w:b/>
          <w:i/>
          <w:color w:val="auto"/>
          <w:szCs w:val="26"/>
          <w:lang w:val="nl-NL"/>
        </w:rPr>
        <w:t>14.592 triệu đồng</w:t>
      </w:r>
      <w:r w:rsidRPr="00783340">
        <w:rPr>
          <w:i/>
          <w:color w:val="auto"/>
          <w:szCs w:val="26"/>
          <w:lang w:val="nl-NL"/>
        </w:rPr>
        <w:t xml:space="preserve">, </w:t>
      </w:r>
      <w:r w:rsidRPr="00783340">
        <w:rPr>
          <w:i/>
          <w:color w:val="auto"/>
          <w:szCs w:val="26"/>
          <w:lang w:val="vi-VN"/>
        </w:rPr>
        <w:t>k</w:t>
      </w:r>
      <w:r w:rsidRPr="00783340">
        <w:rPr>
          <w:i/>
          <w:color w:val="auto"/>
          <w:szCs w:val="26"/>
          <w:lang w:val="nl-NL"/>
        </w:rPr>
        <w:t>inh phí nhiệm vụ không thường xuyên (miễn, giảm học phí, hỗ trợ chi phí học tập; hỗ trợ chi phí học tập đối với sinh viên là dân tộc thiểu s</w:t>
      </w:r>
      <w:r w:rsidR="00783340">
        <w:rPr>
          <w:i/>
          <w:color w:val="auto"/>
          <w:szCs w:val="26"/>
          <w:lang w:val="vi-VN"/>
        </w:rPr>
        <w:t>ố</w:t>
      </w:r>
      <w:r w:rsidRPr="00783340">
        <w:rPr>
          <w:i/>
          <w:color w:val="auto"/>
          <w:szCs w:val="26"/>
          <w:lang w:val="nl-NL"/>
        </w:rPr>
        <w:t xml:space="preserve"> là </w:t>
      </w:r>
      <w:r w:rsidRPr="0003042C">
        <w:rPr>
          <w:i/>
          <w:color w:val="auto"/>
          <w:szCs w:val="26"/>
          <w:lang w:val="nl-NL"/>
        </w:rPr>
        <w:t>950 triệu đồng</w:t>
      </w:r>
      <w:r w:rsidR="00783340">
        <w:rPr>
          <w:color w:val="auto"/>
          <w:szCs w:val="26"/>
          <w:lang w:val="vi-VN"/>
        </w:rPr>
        <w:t>).</w:t>
      </w:r>
      <w:r w:rsidR="00881EF5">
        <w:rPr>
          <w:color w:val="auto"/>
          <w:szCs w:val="26"/>
          <w:lang w:val="vi-VN"/>
        </w:rPr>
        <w:t xml:space="preserve"> </w:t>
      </w:r>
      <w:r w:rsidR="00881EF5" w:rsidRPr="005870D3">
        <w:rPr>
          <w:b/>
          <w:i/>
          <w:color w:val="auto"/>
          <w:szCs w:val="26"/>
          <w:lang w:val="vi-VN"/>
        </w:rPr>
        <w:t xml:space="preserve">Tuy nhiên, đến thời điểm báo cáo, Trường chưa được Bộ cấp kinh phí </w:t>
      </w:r>
      <w:r w:rsidR="00881EF5" w:rsidRPr="005870D3">
        <w:rPr>
          <w:b/>
          <w:i/>
          <w:color w:val="000000"/>
          <w:szCs w:val="26"/>
          <w:lang w:val="vi-VN"/>
        </w:rPr>
        <w:t>14.592 triệu đồng kinh phí chi thường xuyên</w:t>
      </w:r>
      <w:r w:rsidR="0003042C">
        <w:rPr>
          <w:b/>
          <w:i/>
          <w:color w:val="000000"/>
          <w:szCs w:val="26"/>
          <w:lang w:val="vi-VN"/>
        </w:rPr>
        <w:t>.</w:t>
      </w:r>
    </w:p>
    <w:p w14:paraId="1EF544A5" w14:textId="51A2F81D" w:rsidR="009A12AF" w:rsidRPr="009A12AF" w:rsidRDefault="009A12AF" w:rsidP="00955D5D">
      <w:pPr>
        <w:ind w:firstLine="562"/>
        <w:jc w:val="both"/>
        <w:rPr>
          <w:color w:val="auto"/>
          <w:szCs w:val="26"/>
          <w:lang w:val="vi-VN"/>
        </w:rPr>
      </w:pPr>
      <w:r w:rsidRPr="00783340">
        <w:rPr>
          <w:color w:val="auto"/>
          <w:szCs w:val="26"/>
          <w:lang w:val="vi-VN"/>
        </w:rPr>
        <w:t>- S</w:t>
      </w:r>
      <w:r w:rsidRPr="00783340">
        <w:rPr>
          <w:color w:val="auto"/>
          <w:szCs w:val="26"/>
          <w:lang w:val="nl-NL"/>
        </w:rPr>
        <w:t>ự nghiệp bảo vệ môi trường</w:t>
      </w:r>
      <w:r w:rsidRPr="00783340">
        <w:rPr>
          <w:color w:val="auto"/>
          <w:szCs w:val="26"/>
          <w:lang w:val="vi-VN"/>
        </w:rPr>
        <w:t>:</w:t>
      </w:r>
      <w:r w:rsidRPr="00783340">
        <w:rPr>
          <w:color w:val="auto"/>
          <w:szCs w:val="26"/>
          <w:lang w:val="nl-NL"/>
        </w:rPr>
        <w:t xml:space="preserve"> 661 triệu đồng.</w:t>
      </w:r>
      <w:r w:rsidRPr="009A12AF">
        <w:rPr>
          <w:szCs w:val="26"/>
          <w:lang w:val="nl-NL"/>
        </w:rPr>
        <w:t xml:space="preserve"> </w:t>
      </w:r>
    </w:p>
    <w:p w14:paraId="6B363D15" w14:textId="1D9AAF99" w:rsidR="0003042C" w:rsidRPr="002146D8" w:rsidRDefault="0003042C" w:rsidP="00955D5D">
      <w:pPr>
        <w:shd w:val="clear" w:color="auto" w:fill="FFFFFF"/>
        <w:ind w:firstLine="562"/>
        <w:jc w:val="both"/>
        <w:rPr>
          <w:b/>
          <w:i/>
          <w:color w:val="auto"/>
          <w:szCs w:val="26"/>
          <w:lang w:val="vi-VN"/>
        </w:rPr>
      </w:pPr>
      <w:r w:rsidRPr="002146D8">
        <w:rPr>
          <w:b/>
          <w:i/>
          <w:color w:val="auto"/>
          <w:szCs w:val="26"/>
          <w:lang w:val="vi-VN"/>
        </w:rPr>
        <w:t>Tổng</w:t>
      </w:r>
      <w:r w:rsidR="00907636" w:rsidRPr="002146D8">
        <w:rPr>
          <w:b/>
          <w:i/>
          <w:color w:val="auto"/>
          <w:szCs w:val="26"/>
          <w:lang w:val="vi-VN"/>
        </w:rPr>
        <w:t xml:space="preserve"> số thu </w:t>
      </w:r>
      <w:r w:rsidR="00EA11E4" w:rsidRPr="002146D8">
        <w:rPr>
          <w:b/>
          <w:i/>
          <w:color w:val="auto"/>
          <w:szCs w:val="26"/>
          <w:lang w:val="vi-VN"/>
        </w:rPr>
        <w:t xml:space="preserve">sự nghiệp </w:t>
      </w:r>
      <w:r w:rsidR="00907636" w:rsidRPr="002146D8">
        <w:rPr>
          <w:b/>
          <w:i/>
          <w:color w:val="auto"/>
          <w:szCs w:val="26"/>
          <w:lang w:val="vi-VN"/>
        </w:rPr>
        <w:t>đến thời điểm báo cáo là</w:t>
      </w:r>
      <w:r w:rsidR="00EA11E4" w:rsidRPr="002146D8">
        <w:rPr>
          <w:b/>
          <w:i/>
          <w:color w:val="auto"/>
          <w:szCs w:val="26"/>
          <w:lang w:val="vi-VN"/>
        </w:rPr>
        <w:t>:</w:t>
      </w:r>
    </w:p>
    <w:p w14:paraId="7FC9E2E8" w14:textId="77777777" w:rsidR="002146D8" w:rsidRDefault="00EA11E4" w:rsidP="00955D5D">
      <w:pPr>
        <w:shd w:val="clear" w:color="auto" w:fill="FFFFFF"/>
        <w:ind w:firstLine="562"/>
        <w:jc w:val="both"/>
        <w:rPr>
          <w:i/>
          <w:color w:val="000000"/>
          <w:szCs w:val="26"/>
          <w:lang w:val="vi-VN"/>
        </w:rPr>
      </w:pPr>
      <w:r>
        <w:rPr>
          <w:color w:val="auto"/>
          <w:szCs w:val="26"/>
          <w:lang w:val="vi-VN"/>
        </w:rPr>
        <w:t xml:space="preserve">- </w:t>
      </w:r>
      <w:r w:rsidR="002C6FC9">
        <w:rPr>
          <w:color w:val="auto"/>
          <w:szCs w:val="26"/>
          <w:lang w:val="vi-VN"/>
        </w:rPr>
        <w:t xml:space="preserve">Thu học phí: </w:t>
      </w:r>
      <w:r w:rsidR="002C6FC9" w:rsidRPr="0082165B">
        <w:rPr>
          <w:b/>
          <w:color w:val="000000"/>
          <w:szCs w:val="26"/>
          <w:lang w:val="vi-VN"/>
        </w:rPr>
        <w:t>29.000 triệu đồng</w:t>
      </w:r>
      <w:r w:rsidR="00020FF9">
        <w:rPr>
          <w:color w:val="000000"/>
          <w:szCs w:val="26"/>
          <w:lang w:val="vi-VN"/>
        </w:rPr>
        <w:t>,</w:t>
      </w:r>
      <w:r w:rsidR="002C6FC9" w:rsidRPr="002C6FC9">
        <w:rPr>
          <w:color w:val="000000"/>
          <w:szCs w:val="26"/>
          <w:lang w:val="vi-VN"/>
        </w:rPr>
        <w:t xml:space="preserve"> đạt 37,2% kế hoạch của cả năm 2024</w:t>
      </w:r>
      <w:r w:rsidR="00F14B24">
        <w:rPr>
          <w:color w:val="000000"/>
          <w:szCs w:val="26"/>
          <w:lang w:val="vi-VN"/>
        </w:rPr>
        <w:t xml:space="preserve">; </w:t>
      </w:r>
      <w:r w:rsidR="002C6FC9" w:rsidRPr="002C6FC9">
        <w:rPr>
          <w:color w:val="000000"/>
          <w:szCs w:val="26"/>
          <w:lang w:val="vi-VN"/>
        </w:rPr>
        <w:t>thấp hơn dự kiến thu 6 tháng đầ</w:t>
      </w:r>
      <w:r w:rsidR="002C6FC9">
        <w:rPr>
          <w:color w:val="000000"/>
          <w:szCs w:val="26"/>
          <w:lang w:val="vi-VN"/>
        </w:rPr>
        <w:t>u năm</w:t>
      </w:r>
      <w:r w:rsidR="002C6FC9" w:rsidRPr="002C6FC9">
        <w:rPr>
          <w:color w:val="000000"/>
          <w:szCs w:val="26"/>
          <w:lang w:val="vi-VN"/>
        </w:rPr>
        <w:t xml:space="preserve"> 9.000</w:t>
      </w:r>
      <w:r w:rsidR="002C6FC9">
        <w:rPr>
          <w:color w:val="000000"/>
          <w:szCs w:val="26"/>
          <w:lang w:val="vi-VN"/>
        </w:rPr>
        <w:t xml:space="preserve"> </w:t>
      </w:r>
      <w:r w:rsidR="002C6FC9" w:rsidRPr="002C6FC9">
        <w:rPr>
          <w:color w:val="000000"/>
          <w:szCs w:val="26"/>
          <w:lang w:val="vi-VN"/>
        </w:rPr>
        <w:t>tr</w:t>
      </w:r>
      <w:r w:rsidR="002C6FC9">
        <w:rPr>
          <w:color w:val="000000"/>
          <w:szCs w:val="26"/>
          <w:lang w:val="vi-VN"/>
        </w:rPr>
        <w:t xml:space="preserve">iệu </w:t>
      </w:r>
      <w:r w:rsidR="002C6FC9" w:rsidRPr="002C6FC9">
        <w:rPr>
          <w:color w:val="000000"/>
          <w:szCs w:val="26"/>
          <w:lang w:val="vi-VN"/>
        </w:rPr>
        <w:t>đ</w:t>
      </w:r>
      <w:r w:rsidR="002C6FC9">
        <w:rPr>
          <w:color w:val="000000"/>
          <w:szCs w:val="26"/>
          <w:lang w:val="vi-VN"/>
        </w:rPr>
        <w:t>ồng</w:t>
      </w:r>
      <w:r w:rsidR="00676A41">
        <w:rPr>
          <w:color w:val="000000"/>
          <w:szCs w:val="26"/>
          <w:lang w:val="vi-VN"/>
        </w:rPr>
        <w:t xml:space="preserve"> </w:t>
      </w:r>
      <w:r w:rsidR="00676A41" w:rsidRPr="00676A41">
        <w:rPr>
          <w:i/>
          <w:color w:val="000000"/>
          <w:szCs w:val="26"/>
          <w:lang w:val="vi-VN"/>
        </w:rPr>
        <w:t>(</w:t>
      </w:r>
      <w:r w:rsidR="002C6FC9" w:rsidRPr="00676A41">
        <w:rPr>
          <w:i/>
          <w:color w:val="000000"/>
          <w:szCs w:val="26"/>
          <w:lang w:val="vi-VN"/>
        </w:rPr>
        <w:t>nguyên nhân sinh viên buộc thôi học, nghỉ học dài hạn, nợ họ</w:t>
      </w:r>
      <w:r w:rsidR="00676A41" w:rsidRPr="00676A41">
        <w:rPr>
          <w:i/>
          <w:color w:val="000000"/>
          <w:szCs w:val="26"/>
          <w:lang w:val="vi-VN"/>
        </w:rPr>
        <w:t>c phí</w:t>
      </w:r>
      <w:r w:rsidR="00676A41">
        <w:rPr>
          <w:i/>
          <w:color w:val="000000"/>
          <w:szCs w:val="26"/>
          <w:lang w:val="vi-VN"/>
        </w:rPr>
        <w:t>)</w:t>
      </w:r>
    </w:p>
    <w:p w14:paraId="6C65EF50" w14:textId="217317D1" w:rsidR="00EA11E4" w:rsidRPr="002C6FC9" w:rsidRDefault="002146D8" w:rsidP="00955D5D">
      <w:pPr>
        <w:shd w:val="clear" w:color="auto" w:fill="FFFFFF"/>
        <w:ind w:firstLine="562"/>
        <w:jc w:val="both"/>
        <w:rPr>
          <w:color w:val="auto"/>
          <w:szCs w:val="26"/>
          <w:lang w:val="vi-VN"/>
        </w:rPr>
      </w:pPr>
      <w:r>
        <w:rPr>
          <w:color w:val="000000"/>
          <w:szCs w:val="26"/>
          <w:lang w:val="vi-VN"/>
        </w:rPr>
        <w:t>-</w:t>
      </w:r>
      <w:r w:rsidR="00F14B24" w:rsidRPr="00676A41">
        <w:rPr>
          <w:i/>
          <w:color w:val="000000"/>
          <w:szCs w:val="26"/>
          <w:lang w:val="vi-VN"/>
        </w:rPr>
        <w:t xml:space="preserve"> </w:t>
      </w:r>
      <w:r>
        <w:rPr>
          <w:color w:val="000000"/>
          <w:szCs w:val="26"/>
          <w:lang w:val="vi-VN"/>
        </w:rPr>
        <w:t>K</w:t>
      </w:r>
      <w:r w:rsidR="00676A41">
        <w:rPr>
          <w:color w:val="000000"/>
          <w:szCs w:val="26"/>
          <w:lang w:val="vi-VN"/>
        </w:rPr>
        <w:t xml:space="preserve">inh phí </w:t>
      </w:r>
      <w:r w:rsidR="00F14B24">
        <w:rPr>
          <w:color w:val="000000"/>
          <w:szCs w:val="26"/>
          <w:lang w:val="vi-VN"/>
        </w:rPr>
        <w:t xml:space="preserve">nguồn học phí năm 2023 chuyển sang </w:t>
      </w:r>
      <w:r w:rsidR="00676A41">
        <w:rPr>
          <w:color w:val="000000"/>
          <w:szCs w:val="26"/>
          <w:lang w:val="vi-VN"/>
        </w:rPr>
        <w:t xml:space="preserve">năm 2024 </w:t>
      </w:r>
      <w:r w:rsidR="00F14B24">
        <w:rPr>
          <w:color w:val="000000"/>
          <w:szCs w:val="26"/>
          <w:lang w:val="vi-VN"/>
        </w:rPr>
        <w:t xml:space="preserve">là: </w:t>
      </w:r>
      <w:r w:rsidR="00F14B24" w:rsidRPr="00F30773">
        <w:rPr>
          <w:b/>
          <w:color w:val="000000"/>
          <w:szCs w:val="26"/>
          <w:lang w:val="vi-VN"/>
        </w:rPr>
        <w:t>2.100 triệu đồng.</w:t>
      </w:r>
    </w:p>
    <w:p w14:paraId="30F85534" w14:textId="15E4207B" w:rsidR="00020FF9" w:rsidRPr="00020FF9" w:rsidRDefault="00020FF9" w:rsidP="00955D5D">
      <w:pPr>
        <w:ind w:firstLine="562"/>
        <w:jc w:val="both"/>
        <w:rPr>
          <w:color w:val="000000"/>
          <w:szCs w:val="26"/>
          <w:lang w:val="vi-VN"/>
        </w:rPr>
      </w:pPr>
      <w:r w:rsidRPr="002146D8">
        <w:rPr>
          <w:b/>
          <w:i/>
          <w:color w:val="000000"/>
          <w:szCs w:val="26"/>
          <w:lang w:val="vi-VN"/>
        </w:rPr>
        <w:t>Tổng số chi tính đến thời điểm báo cáo là:</w:t>
      </w:r>
      <w:r w:rsidRPr="00020FF9">
        <w:rPr>
          <w:color w:val="000000"/>
          <w:szCs w:val="26"/>
          <w:lang w:val="vi-VN"/>
        </w:rPr>
        <w:t xml:space="preserve"> </w:t>
      </w:r>
      <w:r w:rsidRPr="00001F69">
        <w:rPr>
          <w:b/>
          <w:color w:val="auto"/>
          <w:szCs w:val="26"/>
          <w:lang w:val="vi-VN"/>
        </w:rPr>
        <w:t>29.013 triệu đồng</w:t>
      </w:r>
      <w:r w:rsidRPr="00001F69">
        <w:rPr>
          <w:color w:val="auto"/>
          <w:szCs w:val="26"/>
          <w:lang w:val="vi-VN"/>
        </w:rPr>
        <w:t xml:space="preserve"> </w:t>
      </w:r>
      <w:r w:rsidRPr="00020FF9">
        <w:rPr>
          <w:color w:val="000000"/>
          <w:szCs w:val="26"/>
          <w:lang w:val="vi-VN"/>
        </w:rPr>
        <w:t>(gồm chi lương cơ bản, lương tăng thêm</w:t>
      </w:r>
      <w:r>
        <w:rPr>
          <w:color w:val="000000"/>
          <w:szCs w:val="26"/>
          <w:lang w:val="vi-VN"/>
        </w:rPr>
        <w:t>,</w:t>
      </w:r>
      <w:r w:rsidRPr="00020FF9">
        <w:rPr>
          <w:color w:val="000000"/>
          <w:szCs w:val="26"/>
          <w:lang w:val="vi-VN"/>
        </w:rPr>
        <w:t xml:space="preserve"> thuê phòng học, học bổng cho sinh viên, công tác tuyển sinh, điện, nước, văn phòng ph</w:t>
      </w:r>
      <w:r w:rsidR="00001F69">
        <w:rPr>
          <w:color w:val="000000"/>
          <w:szCs w:val="26"/>
          <w:lang w:val="vi-VN"/>
        </w:rPr>
        <w:t xml:space="preserve">ẩm, mua sắm sửa chữa công cụ dụng cụ, </w:t>
      </w:r>
      <w:r>
        <w:rPr>
          <w:color w:val="000000"/>
          <w:szCs w:val="26"/>
          <w:lang w:val="vi-VN"/>
        </w:rPr>
        <w:t>công tác phí</w:t>
      </w:r>
      <w:r w:rsidRPr="00020FF9">
        <w:rPr>
          <w:color w:val="000000"/>
          <w:szCs w:val="26"/>
          <w:lang w:val="vi-VN"/>
        </w:rPr>
        <w:t xml:space="preserve">). </w:t>
      </w:r>
    </w:p>
    <w:p w14:paraId="03220ECB" w14:textId="77777777" w:rsidR="00710B0C" w:rsidRDefault="00E32333" w:rsidP="00955D5D">
      <w:pPr>
        <w:shd w:val="clear" w:color="auto" w:fill="FFFFFF"/>
        <w:ind w:firstLine="562"/>
        <w:jc w:val="both"/>
        <w:rPr>
          <w:color w:val="auto"/>
          <w:szCs w:val="26"/>
          <w:lang w:val="vi-VN"/>
        </w:rPr>
      </w:pPr>
      <w:r w:rsidRPr="00704A51">
        <w:rPr>
          <w:color w:val="auto"/>
          <w:szCs w:val="26"/>
          <w:lang w:val="nl-NL"/>
        </w:rPr>
        <w:lastRenderedPageBreak/>
        <w:t>Đến thời điểm báo cáo, trường đã hoàn thành các nộ</w:t>
      </w:r>
      <w:r w:rsidR="0052417B" w:rsidRPr="00704A51">
        <w:rPr>
          <w:color w:val="auto"/>
          <w:szCs w:val="26"/>
          <w:lang w:val="nl-NL"/>
        </w:rPr>
        <w:t>i</w:t>
      </w:r>
      <w:r w:rsidRPr="00704A51">
        <w:rPr>
          <w:color w:val="auto"/>
          <w:szCs w:val="26"/>
          <w:lang w:val="nl-NL"/>
        </w:rPr>
        <w:t xml:space="preserve"> dung công tác trọng tâm đã đề ra như: </w:t>
      </w:r>
    </w:p>
    <w:p w14:paraId="74991E47" w14:textId="77777777" w:rsidR="00145B88" w:rsidRDefault="00710B0C" w:rsidP="00955D5D">
      <w:pPr>
        <w:shd w:val="clear" w:color="auto" w:fill="FFFFFF"/>
        <w:ind w:firstLine="562"/>
        <w:jc w:val="both"/>
        <w:rPr>
          <w:color w:val="auto"/>
          <w:szCs w:val="26"/>
          <w:lang w:val="vi-VN"/>
        </w:rPr>
      </w:pPr>
      <w:r>
        <w:rPr>
          <w:color w:val="auto"/>
          <w:szCs w:val="26"/>
          <w:lang w:val="vi-VN"/>
        </w:rPr>
        <w:t xml:space="preserve">- </w:t>
      </w:r>
      <w:r w:rsidR="005D6F89" w:rsidRPr="005D6F89">
        <w:rPr>
          <w:color w:val="auto"/>
          <w:szCs w:val="26"/>
          <w:lang w:val="nl-NL"/>
        </w:rPr>
        <w:t xml:space="preserve">Hoàn thành </w:t>
      </w:r>
      <w:r w:rsidR="005D6F89">
        <w:rPr>
          <w:color w:val="auto"/>
          <w:szCs w:val="26"/>
          <w:lang w:val="nl-NL"/>
        </w:rPr>
        <w:t>q</w:t>
      </w:r>
      <w:r w:rsidR="005D6F89" w:rsidRPr="005D6F89">
        <w:rPr>
          <w:color w:val="auto"/>
          <w:szCs w:val="26"/>
          <w:lang w:val="nl-NL"/>
        </w:rPr>
        <w:t xml:space="preserve">uyết toán tài chính và </w:t>
      </w:r>
      <w:r w:rsidR="005D6F89">
        <w:rPr>
          <w:color w:val="auto"/>
          <w:szCs w:val="26"/>
          <w:lang w:val="nl-NL"/>
        </w:rPr>
        <w:t>q</w:t>
      </w:r>
      <w:r w:rsidR="005D6F89" w:rsidRPr="005D6F89">
        <w:rPr>
          <w:color w:val="auto"/>
          <w:szCs w:val="26"/>
          <w:lang w:val="nl-NL"/>
        </w:rPr>
        <w:t xml:space="preserve">uyết toán ngân sách </w:t>
      </w:r>
      <w:r w:rsidR="00156761">
        <w:rPr>
          <w:color w:val="auto"/>
          <w:szCs w:val="26"/>
          <w:lang w:val="vi-VN"/>
        </w:rPr>
        <w:t xml:space="preserve">NN </w:t>
      </w:r>
      <w:r w:rsidR="005D6F89" w:rsidRPr="005D6F89">
        <w:rPr>
          <w:color w:val="auto"/>
          <w:szCs w:val="26"/>
          <w:lang w:val="nl-NL"/>
        </w:rPr>
        <w:t>năm 2023</w:t>
      </w:r>
      <w:r w:rsidR="00587444" w:rsidRPr="00704A51">
        <w:rPr>
          <w:color w:val="auto"/>
          <w:szCs w:val="26"/>
          <w:lang w:val="nl-NL"/>
        </w:rPr>
        <w:t xml:space="preserve">; </w:t>
      </w:r>
      <w:r w:rsidR="005D6F89">
        <w:rPr>
          <w:color w:val="auto"/>
          <w:szCs w:val="26"/>
          <w:lang w:val="nl-NL"/>
        </w:rPr>
        <w:t>đ</w:t>
      </w:r>
      <w:r w:rsidR="005D6F89" w:rsidRPr="005D6F89">
        <w:rPr>
          <w:color w:val="auto"/>
          <w:szCs w:val="26"/>
          <w:lang w:val="nl-NL"/>
        </w:rPr>
        <w:t xml:space="preserve">ang thực hiện công tác Kiểm toán nhà nước về </w:t>
      </w:r>
      <w:r w:rsidR="00145B88">
        <w:rPr>
          <w:color w:val="auto"/>
          <w:szCs w:val="26"/>
          <w:lang w:val="vi-VN"/>
        </w:rPr>
        <w:t>dự án đ</w:t>
      </w:r>
      <w:r w:rsidR="005D6F89" w:rsidRPr="005D6F89">
        <w:rPr>
          <w:color w:val="auto"/>
          <w:szCs w:val="26"/>
          <w:lang w:val="nl-NL"/>
        </w:rPr>
        <w:t xml:space="preserve">ầu tư xây dựng </w:t>
      </w:r>
      <w:r w:rsidR="00145B88">
        <w:rPr>
          <w:color w:val="auto"/>
          <w:szCs w:val="26"/>
          <w:lang w:val="vi-VN"/>
        </w:rPr>
        <w:t xml:space="preserve">trường </w:t>
      </w:r>
      <w:r w:rsidR="005D6F89" w:rsidRPr="005D6F89">
        <w:rPr>
          <w:color w:val="auto"/>
          <w:szCs w:val="26"/>
          <w:lang w:val="nl-NL"/>
        </w:rPr>
        <w:t>và Kiểm toán việc quản lý, sử dụng tài chính công, tài sản công năm 2023</w:t>
      </w:r>
      <w:r w:rsidR="00145B88">
        <w:rPr>
          <w:color w:val="auto"/>
          <w:szCs w:val="26"/>
          <w:lang w:val="vi-VN"/>
        </w:rPr>
        <w:t>.</w:t>
      </w:r>
    </w:p>
    <w:p w14:paraId="75589BFB" w14:textId="3A0F4AF0" w:rsidR="00E32333" w:rsidRPr="00704A51" w:rsidRDefault="00145B88" w:rsidP="00955D5D">
      <w:pPr>
        <w:shd w:val="clear" w:color="auto" w:fill="FFFFFF"/>
        <w:ind w:firstLine="562"/>
        <w:jc w:val="both"/>
        <w:rPr>
          <w:color w:val="auto"/>
          <w:szCs w:val="26"/>
          <w:lang w:val="nl-NL"/>
        </w:rPr>
      </w:pPr>
      <w:r>
        <w:rPr>
          <w:color w:val="auto"/>
          <w:szCs w:val="26"/>
          <w:lang w:val="vi-VN"/>
        </w:rPr>
        <w:t>-</w:t>
      </w:r>
      <w:r w:rsidR="00E32333" w:rsidRPr="00704A51">
        <w:rPr>
          <w:color w:val="auto"/>
          <w:szCs w:val="26"/>
          <w:lang w:val="nl-NL"/>
        </w:rPr>
        <w:t xml:space="preserve"> </w:t>
      </w:r>
      <w:r>
        <w:rPr>
          <w:color w:val="auto"/>
          <w:szCs w:val="26"/>
          <w:lang w:val="vi-VN"/>
        </w:rPr>
        <w:t xml:space="preserve">Thủ tục </w:t>
      </w:r>
      <w:r w:rsidR="00E32333" w:rsidRPr="00704A51">
        <w:rPr>
          <w:color w:val="auto"/>
          <w:szCs w:val="26"/>
          <w:lang w:val="nl-NL"/>
        </w:rPr>
        <w:t xml:space="preserve">lập, trình cơ quan có thẩm quyền phê duyệt kế hoạch lựa chọn nhà thầu các Gói thầu mua sắm, dịch vụ phục vụ </w:t>
      </w:r>
      <w:r>
        <w:rPr>
          <w:color w:val="auto"/>
          <w:szCs w:val="26"/>
          <w:lang w:val="vi-VN"/>
        </w:rPr>
        <w:t xml:space="preserve">các đề tài </w:t>
      </w:r>
      <w:r w:rsidR="00E32333" w:rsidRPr="00704A51">
        <w:rPr>
          <w:color w:val="auto"/>
          <w:szCs w:val="26"/>
          <w:lang w:val="nl-NL"/>
        </w:rPr>
        <w:t>NCKH.</w:t>
      </w:r>
    </w:p>
    <w:p w14:paraId="2E244DE0" w14:textId="571AEA2D" w:rsidR="00E32333" w:rsidRPr="00704A51" w:rsidRDefault="001526E5" w:rsidP="00955D5D">
      <w:pPr>
        <w:shd w:val="clear" w:color="auto" w:fill="FFFFFF"/>
        <w:ind w:firstLine="562"/>
        <w:jc w:val="both"/>
        <w:rPr>
          <w:iCs/>
          <w:color w:val="auto"/>
          <w:szCs w:val="26"/>
          <w:lang w:val="nl-NL"/>
        </w:rPr>
      </w:pPr>
      <w:r>
        <w:rPr>
          <w:iCs/>
          <w:color w:val="auto"/>
          <w:szCs w:val="26"/>
          <w:lang w:val="vi-VN"/>
        </w:rPr>
        <w:t xml:space="preserve">- </w:t>
      </w:r>
      <w:r w:rsidR="00EC78B7" w:rsidRPr="00EC78B7">
        <w:rPr>
          <w:iCs/>
          <w:color w:val="auto"/>
          <w:szCs w:val="26"/>
          <w:lang w:val="nl-NL"/>
        </w:rPr>
        <w:t>Xây dựng kế hoạch tài chính năm 2025, giai đoạn 3 năm 2025-2027</w:t>
      </w:r>
      <w:r w:rsidR="00E32333" w:rsidRPr="00704A51">
        <w:rPr>
          <w:iCs/>
          <w:color w:val="auto"/>
          <w:szCs w:val="26"/>
          <w:lang w:val="nl-NL"/>
        </w:rPr>
        <w:t>.</w:t>
      </w:r>
    </w:p>
    <w:p w14:paraId="41CC451E" w14:textId="381BE48F" w:rsidR="00E32333" w:rsidRDefault="00E32333" w:rsidP="00955D5D">
      <w:pPr>
        <w:shd w:val="clear" w:color="auto" w:fill="FFFFFF"/>
        <w:ind w:firstLine="567"/>
        <w:jc w:val="both"/>
        <w:rPr>
          <w:iCs/>
          <w:color w:val="auto"/>
          <w:szCs w:val="26"/>
          <w:lang w:val="vi-VN"/>
        </w:rPr>
      </w:pPr>
      <w:r w:rsidRPr="00704A51">
        <w:rPr>
          <w:iCs/>
          <w:color w:val="auto"/>
          <w:szCs w:val="26"/>
          <w:lang w:val="nl-NL"/>
        </w:rPr>
        <w:t>Nhìn chung công tác thu, chi củ</w:t>
      </w:r>
      <w:r w:rsidR="00B2780F" w:rsidRPr="00704A51">
        <w:rPr>
          <w:iCs/>
          <w:color w:val="auto"/>
          <w:szCs w:val="26"/>
          <w:lang w:val="nl-NL"/>
        </w:rPr>
        <w:t>a N</w:t>
      </w:r>
      <w:r w:rsidRPr="00704A51">
        <w:rPr>
          <w:iCs/>
          <w:color w:val="auto"/>
          <w:szCs w:val="26"/>
          <w:lang w:val="nl-NL"/>
        </w:rPr>
        <w:t>hà trường đã thực hiện đúng quy định về thu phí, lệ phí theo Nghị định 81/2021/NĐ-CP ngày 27/08/2021 của Thủ tướng Chính phủ quy định về cơ chế thu, quản lý học phí đối với cơ sở giáo dục thuộc hệ thống giáo dục quốc dân và chính sách miễn, giảm học phí, hỗ trợ chi phí học tập; thực hiện đúng các quy định tài chính hiện hành của Bộ Tài Chính, Bộ Tài nguyên và Môi trường. Công tác mua sắm đảm bảo đúng quy trình, đúng thủ tục theo Luật đấu thầu, các Nghị định, Thông tư hướng dẫn có liên quan. Trang thiết bị mua sắm được sử dụng có hiệu quả, tiết kiệm.</w:t>
      </w:r>
    </w:p>
    <w:p w14:paraId="54847952" w14:textId="77777777" w:rsidR="00E32333" w:rsidRPr="00D37A01" w:rsidRDefault="00E32333" w:rsidP="00955D5D">
      <w:pPr>
        <w:shd w:val="clear" w:color="auto" w:fill="FFFFFF"/>
        <w:jc w:val="both"/>
        <w:rPr>
          <w:b/>
          <w:bCs/>
          <w:i/>
          <w:iCs/>
          <w:color w:val="auto"/>
          <w:szCs w:val="26"/>
          <w:lang w:val="nl-NL"/>
        </w:rPr>
      </w:pPr>
      <w:r w:rsidRPr="00D37A01">
        <w:rPr>
          <w:b/>
          <w:bCs/>
          <w:i/>
          <w:iCs/>
          <w:color w:val="auto"/>
          <w:szCs w:val="26"/>
          <w:lang w:val="nl-NL"/>
        </w:rPr>
        <w:t>2.6.2. Cơ sở vật chất</w:t>
      </w:r>
    </w:p>
    <w:p w14:paraId="731BF0E1" w14:textId="5F109823" w:rsidR="00BE399E" w:rsidRDefault="005F1B9E" w:rsidP="00BE399E">
      <w:pPr>
        <w:ind w:firstLine="562"/>
        <w:jc w:val="both"/>
        <w:rPr>
          <w:rFonts w:eastAsia="Times New Roman"/>
          <w:bCs/>
          <w:color w:val="auto"/>
          <w:szCs w:val="26"/>
          <w:lang w:val="vi-VN"/>
        </w:rPr>
      </w:pPr>
      <w:r w:rsidRPr="00D37A01">
        <w:rPr>
          <w:rFonts w:eastAsia="Times New Roman"/>
          <w:bCs/>
          <w:color w:val="auto"/>
          <w:szCs w:val="26"/>
          <w:lang w:val="vi-VN"/>
        </w:rPr>
        <w:t>Triển khai</w:t>
      </w:r>
      <w:r w:rsidR="00E32333" w:rsidRPr="00D37A01">
        <w:rPr>
          <w:rFonts w:eastAsia="Times New Roman"/>
          <w:bCs/>
          <w:color w:val="auto"/>
          <w:szCs w:val="26"/>
          <w:lang w:val="vi-VN"/>
        </w:rPr>
        <w:t xml:space="preserve"> </w:t>
      </w:r>
      <w:r w:rsidR="00861D75">
        <w:rPr>
          <w:rFonts w:eastAsia="Times New Roman"/>
          <w:bCs/>
          <w:color w:val="auto"/>
          <w:szCs w:val="26"/>
          <w:lang w:val="vi-VN"/>
        </w:rPr>
        <w:t xml:space="preserve">kế hoạch </w:t>
      </w:r>
      <w:r w:rsidR="00E32333" w:rsidRPr="00D37A01">
        <w:rPr>
          <w:rFonts w:eastAsia="Times New Roman"/>
          <w:bCs/>
          <w:color w:val="auto"/>
          <w:szCs w:val="26"/>
          <w:lang w:val="vi-VN"/>
        </w:rPr>
        <w:t xml:space="preserve">mua sắm, sửa chữa trang bị thiết bị tài sản </w:t>
      </w:r>
      <w:r w:rsidR="00D97194" w:rsidRPr="00D37A01">
        <w:rPr>
          <w:rFonts w:eastAsia="Times New Roman"/>
          <w:bCs/>
          <w:color w:val="auto"/>
          <w:szCs w:val="26"/>
          <w:lang w:val="vi-VN"/>
        </w:rPr>
        <w:t>202</w:t>
      </w:r>
      <w:r w:rsidR="00E74106">
        <w:rPr>
          <w:rFonts w:eastAsia="Times New Roman"/>
          <w:bCs/>
          <w:color w:val="auto"/>
          <w:szCs w:val="26"/>
          <w:lang w:val="vi-VN"/>
        </w:rPr>
        <w:t>4</w:t>
      </w:r>
      <w:r w:rsidR="00E32333" w:rsidRPr="00D37A01">
        <w:rPr>
          <w:rFonts w:eastAsia="Times New Roman"/>
          <w:bCs/>
          <w:color w:val="auto"/>
          <w:szCs w:val="26"/>
          <w:lang w:val="vi-VN"/>
        </w:rPr>
        <w:t xml:space="preserve"> </w:t>
      </w:r>
      <w:r w:rsidR="00E74106">
        <w:rPr>
          <w:rFonts w:eastAsia="Times New Roman"/>
          <w:bCs/>
          <w:color w:val="auto"/>
          <w:szCs w:val="26"/>
          <w:lang w:val="vi-VN"/>
        </w:rPr>
        <w:t xml:space="preserve">theo phê duyệt của Bộ Tài nguyên và Môi trường, </w:t>
      </w:r>
      <w:r w:rsidR="00E32333" w:rsidRPr="00D37A01">
        <w:rPr>
          <w:rFonts w:eastAsia="Times New Roman"/>
          <w:bCs/>
          <w:color w:val="auto"/>
          <w:szCs w:val="26"/>
          <w:lang w:val="vi-VN"/>
        </w:rPr>
        <w:t>bảo đảm phục vụ tốt yêu cầu</w:t>
      </w:r>
      <w:r w:rsidR="00E74106">
        <w:rPr>
          <w:rFonts w:eastAsia="Times New Roman"/>
          <w:bCs/>
          <w:color w:val="auto"/>
          <w:szCs w:val="26"/>
          <w:lang w:val="vi-VN"/>
        </w:rPr>
        <w:t xml:space="preserve"> công tác, giảng dạy và học tập</w:t>
      </w:r>
      <w:r w:rsidR="00E32333" w:rsidRPr="00D37A01">
        <w:rPr>
          <w:rFonts w:eastAsia="Times New Roman"/>
          <w:bCs/>
          <w:color w:val="auto"/>
          <w:szCs w:val="26"/>
          <w:lang w:val="vi-VN"/>
        </w:rPr>
        <w:t xml:space="preserve">. Triển khai thực hiện tốt công tác kiểm tra, xử lý kịp thời về cơ sở vật chất phục vụ </w:t>
      </w:r>
      <w:r w:rsidR="00E74106">
        <w:rPr>
          <w:rFonts w:eastAsia="Times New Roman"/>
          <w:bCs/>
          <w:color w:val="auto"/>
          <w:szCs w:val="26"/>
          <w:lang w:val="vi-VN"/>
        </w:rPr>
        <w:t xml:space="preserve">giảng dạy, học tập và </w:t>
      </w:r>
      <w:r w:rsidR="00E32333" w:rsidRPr="00D37A01">
        <w:rPr>
          <w:rFonts w:eastAsia="Times New Roman"/>
          <w:bCs/>
          <w:color w:val="auto"/>
          <w:szCs w:val="26"/>
          <w:lang w:val="vi-VN"/>
        </w:rPr>
        <w:t>công tác</w:t>
      </w:r>
      <w:r w:rsidR="00E74106">
        <w:rPr>
          <w:rFonts w:eastAsia="Times New Roman"/>
          <w:bCs/>
          <w:color w:val="auto"/>
          <w:szCs w:val="26"/>
          <w:lang w:val="vi-VN"/>
        </w:rPr>
        <w:t>. Lập trình Bộ phê duyệt báo cáo kinh tế kỹ thuật nhiệm vụ sửa chữa năm 2024</w:t>
      </w:r>
      <w:r w:rsidR="003758C0">
        <w:rPr>
          <w:rFonts w:eastAsia="Times New Roman"/>
          <w:bCs/>
          <w:color w:val="auto"/>
          <w:szCs w:val="26"/>
          <w:lang w:val="vi-VN"/>
        </w:rPr>
        <w:t>.</w:t>
      </w:r>
      <w:r w:rsidR="00BE399E">
        <w:rPr>
          <w:rFonts w:eastAsia="Times New Roman"/>
          <w:bCs/>
          <w:color w:val="auto"/>
          <w:szCs w:val="26"/>
          <w:lang w:val="vi-VN"/>
        </w:rPr>
        <w:t xml:space="preserve"> Tìm thuê cơ sở đào tạo (tạm thay cơ sở Nguyễn Chí Thanh đang sửa chữa)</w:t>
      </w:r>
      <w:r w:rsidR="00B158AF">
        <w:rPr>
          <w:rFonts w:eastAsia="Times New Roman"/>
          <w:bCs/>
          <w:color w:val="auto"/>
          <w:szCs w:val="26"/>
          <w:lang w:val="vi-VN"/>
        </w:rPr>
        <w:t xml:space="preserve"> đảm bảo yêu cầu giảng</w:t>
      </w:r>
      <w:r w:rsidR="00BE399E">
        <w:rPr>
          <w:rFonts w:eastAsia="Times New Roman"/>
          <w:bCs/>
          <w:color w:val="auto"/>
          <w:szCs w:val="26"/>
          <w:lang w:val="vi-VN"/>
        </w:rPr>
        <w:t xml:space="preserve"> dạy và học tập</w:t>
      </w:r>
      <w:r w:rsidR="00621FBF">
        <w:rPr>
          <w:rFonts w:eastAsia="Times New Roman"/>
          <w:bCs/>
          <w:color w:val="auto"/>
          <w:szCs w:val="26"/>
          <w:lang w:val="vi-VN"/>
        </w:rPr>
        <w:t xml:space="preserve">, đảm bảo các quy định tài chính </w:t>
      </w:r>
      <w:r w:rsidR="00E47AB9">
        <w:rPr>
          <w:rFonts w:eastAsia="Times New Roman"/>
          <w:bCs/>
          <w:color w:val="auto"/>
          <w:szCs w:val="26"/>
          <w:lang w:val="vi-VN"/>
        </w:rPr>
        <w:t>h</w:t>
      </w:r>
      <w:r w:rsidR="00621FBF">
        <w:rPr>
          <w:rFonts w:eastAsia="Times New Roman"/>
          <w:bCs/>
          <w:color w:val="auto"/>
          <w:szCs w:val="26"/>
          <w:lang w:val="vi-VN"/>
        </w:rPr>
        <w:t>iện hành.</w:t>
      </w:r>
    </w:p>
    <w:p w14:paraId="22152487" w14:textId="346C0835" w:rsidR="00E32333" w:rsidRDefault="00E32333" w:rsidP="00955D5D">
      <w:pPr>
        <w:ind w:firstLine="562"/>
        <w:jc w:val="both"/>
        <w:rPr>
          <w:rFonts w:eastAsia="Times New Roman"/>
          <w:bCs/>
          <w:color w:val="auto"/>
          <w:szCs w:val="26"/>
          <w:lang w:val="vi-VN"/>
        </w:rPr>
      </w:pPr>
      <w:r w:rsidRPr="00D37A01">
        <w:rPr>
          <w:rFonts w:eastAsia="Times New Roman"/>
          <w:bCs/>
          <w:color w:val="auto"/>
          <w:szCs w:val="26"/>
          <w:lang w:val="vi-VN"/>
        </w:rPr>
        <w:t xml:space="preserve">Cơ sở ở Biên Hòa: bảo đảm cơ sở vật chất, trang thiết bị phục vụ học tập trực tiếp, thực hành, thực tập của Sinh viên theo kế hoạch đào tạo. </w:t>
      </w:r>
    </w:p>
    <w:p w14:paraId="3E57E715" w14:textId="5505577B" w:rsidR="003B192C" w:rsidRDefault="003B192C" w:rsidP="00955D5D">
      <w:pPr>
        <w:ind w:firstLine="562"/>
        <w:jc w:val="both"/>
        <w:rPr>
          <w:rFonts w:eastAsia="Times New Roman"/>
          <w:bCs/>
          <w:color w:val="auto"/>
          <w:szCs w:val="26"/>
          <w:lang w:val="vi-VN"/>
        </w:rPr>
      </w:pPr>
      <w:r>
        <w:rPr>
          <w:rFonts w:eastAsia="Times New Roman"/>
          <w:bCs/>
          <w:color w:val="auto"/>
          <w:szCs w:val="26"/>
          <w:lang w:val="vi-VN"/>
        </w:rPr>
        <w:t xml:space="preserve">Tiếp tục trình Bộ phương án xử lý nhà, đất gồm: Tiếp tục sử dụng cơ sở nhà, đất 236B Lê Văn Sỹ và Cơ sở Biên Hòa; chuyển giao Thành phố Hồ Chí Minh quản lý Cơ sở nhà, đất </w:t>
      </w:r>
      <w:r w:rsidR="008A09F4">
        <w:rPr>
          <w:rFonts w:eastAsia="Times New Roman"/>
          <w:bCs/>
          <w:color w:val="auto"/>
          <w:szCs w:val="26"/>
          <w:lang w:val="vi-VN"/>
        </w:rPr>
        <w:t xml:space="preserve">số </w:t>
      </w:r>
      <w:r>
        <w:rPr>
          <w:rFonts w:eastAsia="Times New Roman"/>
          <w:bCs/>
          <w:color w:val="auto"/>
          <w:szCs w:val="26"/>
          <w:lang w:val="vi-VN"/>
        </w:rPr>
        <w:t xml:space="preserve">309/2 Nguyễn Văn Trỗi. </w:t>
      </w:r>
      <w:r w:rsidR="00E518E2">
        <w:rPr>
          <w:rFonts w:eastAsia="Times New Roman"/>
          <w:bCs/>
          <w:color w:val="auto"/>
          <w:szCs w:val="26"/>
          <w:lang w:val="vi-VN"/>
        </w:rPr>
        <w:t>Trong thời gian chờ phê duyệt phương án, Nhà trường cùng Ban Đại diện khu nhà luôn quan tâm công tác PCCC, gửi văn bản đề nghị cơ quan chức năng kiểm tra, xử phạt, xử lý triệt để các hiện tượng vi phạm an toàn về PCCC.</w:t>
      </w:r>
    </w:p>
    <w:p w14:paraId="58AE07D7" w14:textId="40E026F2" w:rsidR="003B192C" w:rsidRPr="00D37A01" w:rsidRDefault="003B192C" w:rsidP="00955D5D">
      <w:pPr>
        <w:ind w:firstLine="562"/>
        <w:jc w:val="both"/>
        <w:rPr>
          <w:color w:val="auto"/>
          <w:szCs w:val="26"/>
          <w:lang w:val="vi-VN"/>
        </w:rPr>
      </w:pPr>
      <w:r>
        <w:rPr>
          <w:rFonts w:eastAsia="Times New Roman"/>
          <w:bCs/>
          <w:color w:val="auto"/>
          <w:szCs w:val="26"/>
          <w:lang w:val="vi-VN"/>
        </w:rPr>
        <w:t>Tiếp tục báo cáo Bộ Tài nguyên và Môi trường, UBND tỉnh Đồng Nai, UBND thành phố Biên Hòa về việc người dân tại địa phương lấn chiếm vỉa hè trước Cơ s</w:t>
      </w:r>
      <w:r w:rsidR="00702106">
        <w:rPr>
          <w:rFonts w:eastAsia="Times New Roman"/>
          <w:bCs/>
          <w:color w:val="auto"/>
          <w:szCs w:val="26"/>
          <w:lang w:val="vi-VN"/>
        </w:rPr>
        <w:t>ở Biên Hòa để kinh doanh b</w:t>
      </w:r>
      <w:r>
        <w:rPr>
          <w:rFonts w:eastAsia="Times New Roman"/>
          <w:bCs/>
          <w:color w:val="auto"/>
          <w:szCs w:val="26"/>
          <w:lang w:val="vi-VN"/>
        </w:rPr>
        <w:t>uôn bán gây mất mỹ quan đô thị, v</w:t>
      </w:r>
      <w:r w:rsidR="00702106">
        <w:rPr>
          <w:rFonts w:eastAsia="Times New Roman"/>
          <w:bCs/>
          <w:color w:val="auto"/>
          <w:szCs w:val="26"/>
          <w:lang w:val="vi-VN"/>
        </w:rPr>
        <w:t>i</w:t>
      </w:r>
      <w:r>
        <w:rPr>
          <w:rFonts w:eastAsia="Times New Roman"/>
          <w:bCs/>
          <w:color w:val="auto"/>
          <w:szCs w:val="26"/>
          <w:lang w:val="vi-VN"/>
        </w:rPr>
        <w:t xml:space="preserve"> phạm an toàn giao thông, lấn chiếm vỉa hè... tuy UBND thành phố Biên Hòa đã có văn bản gửi UBND Phường Tam Phước xử lý dứt điểm, nhưng địa phương chưa thực hiện triệt để. </w:t>
      </w:r>
    </w:p>
    <w:p w14:paraId="4B6412E1" w14:textId="36B9BEEE" w:rsidR="004367D5" w:rsidRPr="00D37A01" w:rsidRDefault="00E32333" w:rsidP="00955D5D">
      <w:pPr>
        <w:ind w:firstLine="562"/>
        <w:jc w:val="both"/>
        <w:rPr>
          <w:rFonts w:eastAsia="Times New Roman"/>
          <w:bCs/>
          <w:iCs/>
          <w:color w:val="auto"/>
          <w:szCs w:val="26"/>
          <w:lang w:val="vi-VN"/>
        </w:rPr>
      </w:pPr>
      <w:r w:rsidRPr="00D37A01">
        <w:rPr>
          <w:rFonts w:eastAsia="Times New Roman"/>
          <w:bCs/>
          <w:iCs/>
          <w:color w:val="auto"/>
          <w:szCs w:val="26"/>
          <w:lang w:val="vi-VN"/>
        </w:rPr>
        <w:t>Về dự án xây d</w:t>
      </w:r>
      <w:r w:rsidR="00AD1D0E">
        <w:rPr>
          <w:rFonts w:eastAsia="Times New Roman"/>
          <w:bCs/>
          <w:iCs/>
          <w:color w:val="auto"/>
          <w:szCs w:val="26"/>
          <w:lang w:val="vi-VN"/>
        </w:rPr>
        <w:t>ựng đầu tư xây dựng Trường tại h</w:t>
      </w:r>
      <w:r w:rsidRPr="00D37A01">
        <w:rPr>
          <w:rFonts w:eastAsia="Times New Roman"/>
          <w:bCs/>
          <w:iCs/>
          <w:color w:val="auto"/>
          <w:szCs w:val="26"/>
          <w:lang w:val="vi-VN"/>
        </w:rPr>
        <w:t xml:space="preserve">uyện Nhà Bè, TP. Hồ Chí Minh: </w:t>
      </w:r>
      <w:r w:rsidR="00702106">
        <w:rPr>
          <w:rFonts w:eastAsia="Times New Roman"/>
          <w:bCs/>
          <w:iCs/>
          <w:color w:val="auto"/>
          <w:szCs w:val="26"/>
          <w:lang w:val="vi-VN"/>
        </w:rPr>
        <w:t>Hiện tại, dự án chưa được Bộ cấp bổ sung nguồn vốn (135 tỷ đồng) nên một số gói thầu chưa triển khai thực hiện được</w:t>
      </w:r>
      <w:r w:rsidR="00207816">
        <w:rPr>
          <w:rFonts w:eastAsia="Times New Roman"/>
          <w:bCs/>
          <w:iCs/>
          <w:color w:val="auto"/>
          <w:szCs w:val="26"/>
          <w:lang w:val="vi-VN"/>
        </w:rPr>
        <w:t xml:space="preserve"> và một số gói thầu đang t</w:t>
      </w:r>
      <w:r w:rsidR="00AC4ECC">
        <w:rPr>
          <w:rFonts w:eastAsia="Times New Roman"/>
          <w:bCs/>
          <w:iCs/>
          <w:color w:val="auto"/>
          <w:szCs w:val="26"/>
          <w:lang w:val="vi-VN"/>
        </w:rPr>
        <w:t>r</w:t>
      </w:r>
      <w:r w:rsidR="00207816">
        <w:rPr>
          <w:rFonts w:eastAsia="Times New Roman"/>
          <w:bCs/>
          <w:iCs/>
          <w:color w:val="auto"/>
          <w:szCs w:val="26"/>
          <w:lang w:val="vi-VN"/>
        </w:rPr>
        <w:t xml:space="preserve">iển khai bị thiếu vốn, </w:t>
      </w:r>
      <w:r w:rsidR="00207816">
        <w:rPr>
          <w:rFonts w:eastAsia="Times New Roman"/>
          <w:bCs/>
          <w:iCs/>
          <w:color w:val="auto"/>
          <w:szCs w:val="26"/>
          <w:lang w:val="vi-VN"/>
        </w:rPr>
        <w:lastRenderedPageBreak/>
        <w:t>gây ảnh hưởng đến tiến độ thời gian thực hiện dự án</w:t>
      </w:r>
      <w:r w:rsidR="00B32A58">
        <w:rPr>
          <w:rFonts w:eastAsia="Times New Roman"/>
          <w:bCs/>
          <w:iCs/>
          <w:color w:val="auto"/>
          <w:szCs w:val="26"/>
          <w:lang w:val="vi-VN"/>
        </w:rPr>
        <w:t xml:space="preserve"> đã được Bộ phê duyệt</w:t>
      </w:r>
      <w:r w:rsidR="00FF495C">
        <w:rPr>
          <w:rFonts w:eastAsia="Times New Roman"/>
          <w:bCs/>
          <w:iCs/>
          <w:color w:val="auto"/>
          <w:szCs w:val="26"/>
          <w:lang w:val="vi-VN"/>
        </w:rPr>
        <w:t xml:space="preserve"> (phải </w:t>
      </w:r>
      <w:r w:rsidR="00207816">
        <w:rPr>
          <w:rFonts w:eastAsia="Times New Roman"/>
          <w:bCs/>
          <w:iCs/>
          <w:color w:val="auto"/>
          <w:szCs w:val="26"/>
          <w:lang w:val="vi-VN"/>
        </w:rPr>
        <w:t>hoàn thành trong năm 2024)</w:t>
      </w:r>
      <w:r w:rsidR="00B32A58">
        <w:rPr>
          <w:rFonts w:eastAsia="Times New Roman"/>
          <w:bCs/>
          <w:iCs/>
          <w:color w:val="auto"/>
          <w:szCs w:val="26"/>
          <w:lang w:val="vi-VN"/>
        </w:rPr>
        <w:t>.</w:t>
      </w:r>
    </w:p>
    <w:p w14:paraId="1D0AF81A" w14:textId="77777777" w:rsidR="001141D1" w:rsidRPr="00114E3D" w:rsidRDefault="006D2A36" w:rsidP="00955D5D">
      <w:pPr>
        <w:jc w:val="both"/>
        <w:rPr>
          <w:b/>
          <w:iCs/>
          <w:color w:val="auto"/>
          <w:szCs w:val="26"/>
          <w:lang w:val="vi-VN"/>
        </w:rPr>
      </w:pPr>
      <w:r w:rsidRPr="00114E3D">
        <w:rPr>
          <w:b/>
          <w:iCs/>
          <w:color w:val="auto"/>
          <w:szCs w:val="26"/>
          <w:lang w:val="vi-VN"/>
        </w:rPr>
        <w:t>2.7. Hoạt động các Tổ chức khoa học công nghệ và dịch vụ</w:t>
      </w:r>
    </w:p>
    <w:p w14:paraId="48DCC407" w14:textId="49094B97" w:rsidR="001141D1" w:rsidRPr="00114E3D" w:rsidRDefault="006D2A36" w:rsidP="00955D5D">
      <w:pPr>
        <w:pStyle w:val="NormalWeb"/>
        <w:shd w:val="clear" w:color="auto" w:fill="FFFFFF"/>
        <w:spacing w:before="0" w:beforeAutospacing="0" w:after="0" w:afterAutospacing="0" w:line="288" w:lineRule="auto"/>
        <w:ind w:firstLine="562"/>
        <w:jc w:val="both"/>
        <w:rPr>
          <w:bCs/>
          <w:sz w:val="26"/>
          <w:szCs w:val="26"/>
        </w:rPr>
      </w:pPr>
      <w:r w:rsidRPr="00114E3D">
        <w:rPr>
          <w:bCs/>
          <w:sz w:val="26"/>
          <w:szCs w:val="26"/>
        </w:rPr>
        <w:t>Các tổ chức khoa học công nghệ và dịch vụ đã thực hiện đầy đủ chức năng nhiệm vụ theo quy định</w:t>
      </w:r>
      <w:r w:rsidRPr="00114E3D">
        <w:rPr>
          <w:rStyle w:val="FootnoteReference"/>
          <w:bCs/>
          <w:sz w:val="26"/>
          <w:szCs w:val="26"/>
        </w:rPr>
        <w:footnoteReference w:id="6"/>
      </w:r>
      <w:r w:rsidRPr="00114E3D">
        <w:rPr>
          <w:bCs/>
          <w:sz w:val="26"/>
          <w:szCs w:val="26"/>
        </w:rPr>
        <w:t>; Thực hiện đúng quy trình đào tạo hiện hành của Bộ Giáo dục và Đào tạo</w:t>
      </w:r>
      <w:r w:rsidR="00D65DB7">
        <w:rPr>
          <w:bCs/>
          <w:sz w:val="26"/>
          <w:szCs w:val="26"/>
        </w:rPr>
        <w:t>, kết quả cụ thể như sau:</w:t>
      </w:r>
      <w:r w:rsidR="00460316">
        <w:rPr>
          <w:bCs/>
          <w:sz w:val="26"/>
          <w:szCs w:val="26"/>
        </w:rPr>
        <w:t xml:space="preserve"> </w:t>
      </w:r>
    </w:p>
    <w:p w14:paraId="58591E6D" w14:textId="6AC437AC" w:rsidR="001141D1" w:rsidRPr="00114E3D" w:rsidRDefault="006D2A36" w:rsidP="00955D5D">
      <w:pPr>
        <w:pStyle w:val="NormalWeb"/>
        <w:shd w:val="clear" w:color="auto" w:fill="FFFFFF"/>
        <w:spacing w:before="0" w:beforeAutospacing="0" w:after="0" w:afterAutospacing="0" w:line="288" w:lineRule="auto"/>
        <w:ind w:firstLine="562"/>
        <w:jc w:val="both"/>
        <w:rPr>
          <w:rFonts w:eastAsia="Times New Roman"/>
          <w:sz w:val="26"/>
          <w:szCs w:val="26"/>
        </w:rPr>
      </w:pPr>
      <w:r w:rsidRPr="00114E3D">
        <w:rPr>
          <w:bCs/>
          <w:i/>
          <w:iCs/>
          <w:sz w:val="26"/>
          <w:szCs w:val="26"/>
        </w:rPr>
        <w:t>2.7.1.</w:t>
      </w:r>
      <w:r w:rsidRPr="00114E3D">
        <w:rPr>
          <w:bCs/>
          <w:sz w:val="26"/>
          <w:szCs w:val="26"/>
        </w:rPr>
        <w:t xml:space="preserve"> </w:t>
      </w:r>
      <w:r w:rsidRPr="00114E3D">
        <w:rPr>
          <w:bCs/>
          <w:i/>
          <w:iCs/>
          <w:sz w:val="26"/>
          <w:szCs w:val="26"/>
        </w:rPr>
        <w:t>Trung tâm Thông tin Thư viện:</w:t>
      </w:r>
      <w:r w:rsidRPr="00114E3D">
        <w:rPr>
          <w:bCs/>
          <w:sz w:val="26"/>
          <w:szCs w:val="26"/>
        </w:rPr>
        <w:t xml:space="preserve"> </w:t>
      </w:r>
      <w:r w:rsidR="00700946" w:rsidRPr="00DF1EEC">
        <w:rPr>
          <w:bCs/>
          <w:sz w:val="26"/>
          <w:szCs w:val="26"/>
        </w:rPr>
        <w:t>Đ</w:t>
      </w:r>
      <w:r w:rsidR="00700946" w:rsidRPr="00700946">
        <w:rPr>
          <w:bCs/>
          <w:sz w:val="26"/>
          <w:szCs w:val="26"/>
        </w:rPr>
        <w:t xml:space="preserve">ảm bảo công tác trực thư viện, triển khai số hóa nguồn tài liệu </w:t>
      </w:r>
      <w:r w:rsidR="00700946" w:rsidRPr="00DF1EEC">
        <w:rPr>
          <w:bCs/>
          <w:sz w:val="26"/>
          <w:szCs w:val="26"/>
        </w:rPr>
        <w:t>ĐA/KLTN;</w:t>
      </w:r>
      <w:r w:rsidR="00700946" w:rsidRPr="00700946">
        <w:rPr>
          <w:bCs/>
          <w:sz w:val="26"/>
          <w:szCs w:val="26"/>
        </w:rPr>
        <w:t xml:space="preserve"> </w:t>
      </w:r>
      <w:r w:rsidR="00A03134" w:rsidRPr="00114E3D">
        <w:rPr>
          <w:bCs/>
          <w:sz w:val="26"/>
          <w:szCs w:val="26"/>
        </w:rPr>
        <w:t xml:space="preserve">Đảm bảo </w:t>
      </w:r>
      <w:r w:rsidR="00A03134" w:rsidRPr="00114E3D">
        <w:rPr>
          <w:sz w:val="26"/>
          <w:szCs w:val="26"/>
        </w:rPr>
        <w:t>hoạt động ổn định hệ thống mạng nội bộ</w:t>
      </w:r>
      <w:r w:rsidR="00A37483">
        <w:rPr>
          <w:sz w:val="26"/>
          <w:szCs w:val="26"/>
        </w:rPr>
        <w:t>, DataCenter; k</w:t>
      </w:r>
      <w:r w:rsidR="00A03134" w:rsidRPr="00114E3D">
        <w:rPr>
          <w:sz w:val="26"/>
          <w:szCs w:val="26"/>
        </w:rPr>
        <w:t>ỹ thuật trực tuyến cho các lớp học theo kế hoạch đào tạo, các buổi họp, hội nghị, hội thảo bằng hình thức trực tuyế</w:t>
      </w:r>
      <w:r w:rsidR="00587444">
        <w:rPr>
          <w:sz w:val="26"/>
          <w:szCs w:val="26"/>
        </w:rPr>
        <w:t xml:space="preserve">n; </w:t>
      </w:r>
      <w:r w:rsidR="00587444" w:rsidRPr="00587444">
        <w:rPr>
          <w:sz w:val="26"/>
          <w:szCs w:val="26"/>
        </w:rPr>
        <w:t>đ</w:t>
      </w:r>
      <w:r w:rsidR="00A03134" w:rsidRPr="00114E3D">
        <w:rPr>
          <w:sz w:val="26"/>
          <w:szCs w:val="26"/>
        </w:rPr>
        <w:t xml:space="preserve">ảm bảo hạ tầng CNTT và làm đầu mối triển khai đưa vào vận hành chính thức phần mềm Quản lý đào tạo phiên bản UIT cho các hệ đào tạo đại học chính quy; </w:t>
      </w:r>
      <w:r w:rsidR="00700946" w:rsidRPr="00DF1EEC">
        <w:rPr>
          <w:rFonts w:eastAsia="Times New Roman"/>
          <w:sz w:val="26"/>
          <w:szCs w:val="26"/>
        </w:rPr>
        <w:t>H</w:t>
      </w:r>
      <w:r w:rsidR="00700946" w:rsidRPr="00700946">
        <w:rPr>
          <w:rFonts w:eastAsia="Times New Roman"/>
          <w:sz w:val="26"/>
          <w:szCs w:val="26"/>
        </w:rPr>
        <w:t>oàn thành và hướng dẫn chuyển giao vận hành website trường (giao diện mới) cho các đơn vị liên quan</w:t>
      </w:r>
      <w:r w:rsidR="00700946" w:rsidRPr="00DF1EEC">
        <w:rPr>
          <w:rFonts w:eastAsia="Times New Roman"/>
          <w:sz w:val="26"/>
          <w:szCs w:val="26"/>
        </w:rPr>
        <w:t>;</w:t>
      </w:r>
      <w:r w:rsidR="00700946" w:rsidRPr="00700946">
        <w:t xml:space="preserve"> </w:t>
      </w:r>
      <w:r w:rsidR="00700946" w:rsidRPr="00DF1EEC">
        <w:rPr>
          <w:rFonts w:eastAsia="Times New Roman"/>
          <w:sz w:val="26"/>
          <w:szCs w:val="26"/>
        </w:rPr>
        <w:t>Thường xuyên đôn đốc, nhắc nhở các đơn vị liên quan trong việc triển khai vận hành phần mềm đào tạo phục vụ công tác quản lý trong Trường</w:t>
      </w:r>
      <w:r w:rsidR="00A03134" w:rsidRPr="00E62C8A">
        <w:rPr>
          <w:rFonts w:eastAsia="Times New Roman"/>
          <w:sz w:val="26"/>
          <w:szCs w:val="26"/>
        </w:rPr>
        <w:t>.</w:t>
      </w:r>
    </w:p>
    <w:p w14:paraId="488E0C48" w14:textId="1BD8CDC5" w:rsidR="00A03134" w:rsidRPr="00114E3D" w:rsidRDefault="0088798F" w:rsidP="00955D5D">
      <w:pPr>
        <w:pStyle w:val="NormalWeb"/>
        <w:shd w:val="clear" w:color="auto" w:fill="FFFFFF"/>
        <w:spacing w:before="0" w:beforeAutospacing="0" w:after="0" w:afterAutospacing="0" w:line="288" w:lineRule="auto"/>
        <w:ind w:firstLine="562"/>
        <w:jc w:val="both"/>
        <w:rPr>
          <w:rFonts w:eastAsia="Times New Roman"/>
          <w:sz w:val="26"/>
          <w:szCs w:val="26"/>
        </w:rPr>
      </w:pPr>
      <w:r w:rsidRPr="00114E3D">
        <w:rPr>
          <w:rFonts w:eastAsia="Times New Roman"/>
          <w:sz w:val="26"/>
          <w:szCs w:val="26"/>
        </w:rPr>
        <w:t xml:space="preserve">Tuy nhiên, còn một số những khó khăn ảnh hưởng đến quá trình vận hành của trung tâm như: </w:t>
      </w:r>
      <w:r w:rsidR="004B7920" w:rsidRPr="00114E3D">
        <w:rPr>
          <w:rFonts w:eastAsia="Times New Roman"/>
          <w:sz w:val="26"/>
          <w:szCs w:val="26"/>
        </w:rPr>
        <w:t>t</w:t>
      </w:r>
      <w:r w:rsidRPr="00114E3D">
        <w:rPr>
          <w:rFonts w:eastAsia="Times New Roman"/>
          <w:sz w:val="26"/>
          <w:szCs w:val="26"/>
        </w:rPr>
        <w:t>rang thiết bị hạ tầng chuyên dụng, Data Center</w:t>
      </w:r>
      <w:r w:rsidR="00F3677A">
        <w:rPr>
          <w:rFonts w:eastAsia="Times New Roman"/>
          <w:sz w:val="26"/>
          <w:szCs w:val="26"/>
        </w:rPr>
        <w:t>; hạ tầng mạng</w:t>
      </w:r>
      <w:r w:rsidR="00F432DA" w:rsidRPr="00114E3D">
        <w:rPr>
          <w:rFonts w:eastAsia="Times New Roman"/>
          <w:sz w:val="26"/>
          <w:szCs w:val="26"/>
        </w:rPr>
        <w:t xml:space="preserve">; </w:t>
      </w:r>
      <w:r w:rsidR="004B7920" w:rsidRPr="00114E3D">
        <w:rPr>
          <w:rFonts w:eastAsia="Times New Roman"/>
          <w:sz w:val="26"/>
          <w:szCs w:val="26"/>
        </w:rPr>
        <w:t>t</w:t>
      </w:r>
      <w:r w:rsidR="00F432DA" w:rsidRPr="00114E3D">
        <w:rPr>
          <w:rFonts w:eastAsia="Times New Roman"/>
          <w:sz w:val="26"/>
          <w:szCs w:val="26"/>
        </w:rPr>
        <w:t xml:space="preserve">rang thông tin điện tử </w:t>
      </w:r>
      <w:r w:rsidR="00F3677A">
        <w:rPr>
          <w:rFonts w:eastAsia="Times New Roman"/>
          <w:sz w:val="26"/>
          <w:szCs w:val="26"/>
        </w:rPr>
        <w:t>cần</w:t>
      </w:r>
      <w:r w:rsidR="00F432DA" w:rsidRPr="00114E3D">
        <w:rPr>
          <w:rFonts w:eastAsia="Times New Roman"/>
          <w:sz w:val="26"/>
          <w:szCs w:val="26"/>
        </w:rPr>
        <w:t xml:space="preserve"> được nâng cấp </w:t>
      </w:r>
      <w:r w:rsidR="00F3677A">
        <w:rPr>
          <w:rFonts w:eastAsia="Times New Roman"/>
          <w:sz w:val="26"/>
          <w:szCs w:val="26"/>
        </w:rPr>
        <w:t xml:space="preserve">để </w:t>
      </w:r>
      <w:r w:rsidR="00F432DA" w:rsidRPr="00114E3D">
        <w:rPr>
          <w:rFonts w:eastAsia="Times New Roman"/>
          <w:sz w:val="26"/>
          <w:szCs w:val="26"/>
        </w:rPr>
        <w:t xml:space="preserve">phù hợp với </w:t>
      </w:r>
      <w:r w:rsidR="00F3677A">
        <w:rPr>
          <w:rFonts w:eastAsia="Times New Roman"/>
          <w:sz w:val="26"/>
          <w:szCs w:val="26"/>
        </w:rPr>
        <w:t>sự phát triển ngày càng cao của CNTT</w:t>
      </w:r>
      <w:r w:rsidR="00F432DA" w:rsidRPr="00114E3D">
        <w:rPr>
          <w:rFonts w:eastAsia="Times New Roman"/>
          <w:sz w:val="26"/>
          <w:szCs w:val="26"/>
        </w:rPr>
        <w:t xml:space="preserve">; </w:t>
      </w:r>
      <w:r w:rsidR="004B7920" w:rsidRPr="00114E3D">
        <w:rPr>
          <w:rFonts w:eastAsia="Times New Roman"/>
          <w:sz w:val="26"/>
          <w:szCs w:val="26"/>
        </w:rPr>
        <w:t>n</w:t>
      </w:r>
      <w:r w:rsidR="00F432DA" w:rsidRPr="00114E3D">
        <w:rPr>
          <w:rFonts w:eastAsia="Times New Roman"/>
          <w:sz w:val="26"/>
          <w:szCs w:val="26"/>
        </w:rPr>
        <w:t>hân sự còn thiếu và chưa được đào tạo, bồi dưỡng chuyên sâu.</w:t>
      </w:r>
    </w:p>
    <w:p w14:paraId="758CC87B" w14:textId="77777777" w:rsidR="00AB6F61" w:rsidRDefault="006D2A36" w:rsidP="00955D5D">
      <w:pPr>
        <w:shd w:val="clear" w:color="auto" w:fill="FFFFFF"/>
        <w:jc w:val="both"/>
        <w:rPr>
          <w:rFonts w:eastAsia="Times New Roman"/>
          <w:iCs/>
          <w:color w:val="auto"/>
          <w:szCs w:val="26"/>
          <w:lang w:val="vi-VN"/>
        </w:rPr>
      </w:pPr>
      <w:r w:rsidRPr="008401AD">
        <w:rPr>
          <w:rFonts w:eastAsia="Times New Roman"/>
          <w:i/>
          <w:iCs/>
          <w:color w:val="auto"/>
          <w:szCs w:val="26"/>
          <w:lang w:val="vi-VN"/>
        </w:rPr>
        <w:t>2.7.2.</w:t>
      </w:r>
      <w:r w:rsidRPr="008401AD">
        <w:rPr>
          <w:rFonts w:eastAsia="Times New Roman"/>
          <w:color w:val="auto"/>
          <w:szCs w:val="26"/>
          <w:lang w:val="vi-VN"/>
        </w:rPr>
        <w:t xml:space="preserve"> </w:t>
      </w:r>
      <w:r w:rsidRPr="008401AD">
        <w:rPr>
          <w:rFonts w:eastAsia="Times New Roman"/>
          <w:i/>
          <w:iCs/>
          <w:color w:val="auto"/>
          <w:szCs w:val="26"/>
          <w:lang w:val="vi-VN"/>
        </w:rPr>
        <w:t xml:space="preserve">Viện Nghiên cứu phát triển bền vững: </w:t>
      </w:r>
    </w:p>
    <w:p w14:paraId="783F3E35" w14:textId="1363D11C" w:rsidR="00D40737" w:rsidRDefault="00AB6F61" w:rsidP="006B7B9E">
      <w:pPr>
        <w:shd w:val="clear" w:color="auto" w:fill="FFFFFF"/>
        <w:ind w:firstLine="720"/>
        <w:jc w:val="both"/>
        <w:rPr>
          <w:rFonts w:eastAsia="Times New Roman"/>
          <w:iCs/>
          <w:color w:val="auto"/>
          <w:szCs w:val="26"/>
          <w:lang w:val="vi-VN"/>
        </w:rPr>
      </w:pPr>
      <w:r>
        <w:rPr>
          <w:rFonts w:eastAsia="Times New Roman"/>
          <w:iCs/>
          <w:color w:val="auto"/>
          <w:szCs w:val="26"/>
          <w:lang w:val="vi-VN"/>
        </w:rPr>
        <w:t xml:space="preserve">- </w:t>
      </w:r>
      <w:r w:rsidR="00E70505" w:rsidRPr="00E70505">
        <w:rPr>
          <w:rFonts w:eastAsia="Times New Roman"/>
          <w:iCs/>
          <w:color w:val="auto"/>
          <w:szCs w:val="26"/>
          <w:lang w:val="vi-VN"/>
        </w:rPr>
        <w:t>Hoàn thành việc tổ chức thẩm định đề án mở ngành đào tạo tiến sĩ ngành Kỹ thuật môi trường</w:t>
      </w:r>
      <w:r>
        <w:rPr>
          <w:rFonts w:eastAsia="Times New Roman"/>
          <w:iCs/>
          <w:color w:val="auto"/>
          <w:szCs w:val="26"/>
          <w:lang w:val="vi-VN"/>
        </w:rPr>
        <w:t>; Hoàn tất 02</w:t>
      </w:r>
      <w:r w:rsidR="00E70505" w:rsidRPr="00DF1EEC">
        <w:rPr>
          <w:rFonts w:eastAsia="Times New Roman"/>
          <w:iCs/>
          <w:color w:val="auto"/>
          <w:szCs w:val="26"/>
          <w:lang w:val="vi-VN"/>
        </w:rPr>
        <w:t xml:space="preserve"> đề án mở ngành Kỹ thuật cấp thoát nước và Thuỷ văn học tuyển sinh vào đợt 2 năm 2024.</w:t>
      </w:r>
    </w:p>
    <w:p w14:paraId="7C6AD2A9" w14:textId="48243553" w:rsidR="006411A8" w:rsidRPr="006411A8" w:rsidRDefault="006411A8" w:rsidP="006B7B9E">
      <w:pPr>
        <w:ind w:firstLine="720"/>
        <w:jc w:val="both"/>
        <w:rPr>
          <w:color w:val="auto"/>
          <w:szCs w:val="26"/>
          <w:lang w:val="vi-VN"/>
        </w:rPr>
      </w:pPr>
      <w:r>
        <w:rPr>
          <w:color w:val="auto"/>
          <w:szCs w:val="26"/>
          <w:lang w:val="vi-VN"/>
        </w:rPr>
        <w:t xml:space="preserve">- Hoàn thành </w:t>
      </w:r>
      <w:r w:rsidRPr="006411A8">
        <w:rPr>
          <w:color w:val="auto"/>
          <w:szCs w:val="26"/>
          <w:lang w:val="vi-VN"/>
        </w:rPr>
        <w:t xml:space="preserve">công tác xét đạt chuẩn chức danh GS, PGS 2024 </w:t>
      </w:r>
      <w:r>
        <w:rPr>
          <w:color w:val="auto"/>
          <w:szCs w:val="26"/>
          <w:lang w:val="vi-VN"/>
        </w:rPr>
        <w:t xml:space="preserve">và đã </w:t>
      </w:r>
      <w:r w:rsidRPr="006411A8">
        <w:rPr>
          <w:color w:val="auto"/>
          <w:szCs w:val="26"/>
          <w:lang w:val="vi-VN"/>
        </w:rPr>
        <w:t>trình Hội đồng Giáo sư Nhà nước.</w:t>
      </w:r>
    </w:p>
    <w:p w14:paraId="5EF1AD33" w14:textId="067D1A05" w:rsidR="00E70505" w:rsidRPr="00DF1EEC" w:rsidRDefault="00E70505" w:rsidP="00955D5D">
      <w:pPr>
        <w:shd w:val="clear" w:color="auto" w:fill="FFFFFF"/>
        <w:jc w:val="both"/>
        <w:rPr>
          <w:rFonts w:eastAsia="Times New Roman"/>
          <w:iCs/>
          <w:color w:val="auto"/>
          <w:szCs w:val="26"/>
          <w:lang w:val="vi-VN"/>
        </w:rPr>
      </w:pPr>
      <w:r w:rsidRPr="00DF1EEC">
        <w:rPr>
          <w:rFonts w:eastAsia="Times New Roman"/>
          <w:i/>
          <w:color w:val="auto"/>
          <w:szCs w:val="26"/>
          <w:lang w:val="vi-VN"/>
        </w:rPr>
        <w:t xml:space="preserve">2.7.3. Trung tâm Giáo dục thường xuyên: </w:t>
      </w:r>
      <w:r w:rsidRPr="00DF1EEC">
        <w:rPr>
          <w:rFonts w:eastAsia="Times New Roman"/>
          <w:iCs/>
          <w:color w:val="auto"/>
          <w:szCs w:val="26"/>
          <w:lang w:val="vi-VN"/>
        </w:rPr>
        <w:t>tổ chức</w:t>
      </w:r>
      <w:r w:rsidR="00F3677A">
        <w:rPr>
          <w:rFonts w:eastAsia="Times New Roman"/>
          <w:iCs/>
          <w:color w:val="auto"/>
          <w:szCs w:val="26"/>
          <w:lang w:val="vi-VN"/>
        </w:rPr>
        <w:t xml:space="preserve"> đào tạo các Lớp về nghiệp vụ chuyên môn: </w:t>
      </w:r>
      <w:r w:rsidRPr="00DF1EEC">
        <w:rPr>
          <w:rFonts w:eastAsia="Times New Roman"/>
          <w:iCs/>
          <w:color w:val="auto"/>
          <w:szCs w:val="26"/>
          <w:lang w:val="vi-VN"/>
        </w:rPr>
        <w:t xml:space="preserve">01 lớp Quản lý đất đai; 02 lớp Cấp nước an toàn hiệu quả; 03 lớp học bồi dưỡng kiến thức chức danh nghề nghề gồm: 02 lớp Địa chính viên, 01 lớp Đo đạc viên; 03 lớp bồi dưỡng kiến thức về hoạt động đo đạc bản đồ gồm: 02 lớp Hạng I và 01 lớp Hạng II; </w:t>
      </w:r>
      <w:r w:rsidR="00F3677A">
        <w:rPr>
          <w:rFonts w:eastAsia="Times New Roman"/>
          <w:iCs/>
          <w:color w:val="auto"/>
          <w:szCs w:val="26"/>
          <w:lang w:val="vi-VN"/>
        </w:rPr>
        <w:t xml:space="preserve">tham gia </w:t>
      </w:r>
      <w:r w:rsidRPr="00DF1EEC">
        <w:rPr>
          <w:rFonts w:eastAsia="Times New Roman"/>
          <w:iCs/>
          <w:color w:val="auto"/>
          <w:szCs w:val="26"/>
          <w:lang w:val="vi-VN"/>
        </w:rPr>
        <w:t>kỳ xét tuyển viên chức tại Văn phòng Đăng ký đất đai tỉnh Gia Lai.</w:t>
      </w:r>
    </w:p>
    <w:p w14:paraId="3A503D31" w14:textId="3E5E2BF2" w:rsidR="00E70505" w:rsidRPr="00DF1EEC" w:rsidRDefault="00E70505" w:rsidP="00955D5D">
      <w:pPr>
        <w:shd w:val="clear" w:color="auto" w:fill="FFFFFF"/>
        <w:jc w:val="both"/>
        <w:rPr>
          <w:rFonts w:eastAsia="Times New Roman"/>
          <w:iCs/>
          <w:color w:val="auto"/>
          <w:spacing w:val="-14"/>
          <w:szCs w:val="26"/>
          <w:lang w:val="vi-VN"/>
        </w:rPr>
      </w:pPr>
      <w:r w:rsidRPr="00DF1EEC">
        <w:rPr>
          <w:rFonts w:eastAsia="Times New Roman"/>
          <w:i/>
          <w:color w:val="auto"/>
          <w:szCs w:val="26"/>
          <w:lang w:val="vi-VN"/>
        </w:rPr>
        <w:t xml:space="preserve">2.7.4. Trung tâm Ngoại ngữ - Tin học: </w:t>
      </w:r>
      <w:r w:rsidR="00AC02EE">
        <w:rPr>
          <w:rFonts w:eastAsia="Times New Roman"/>
          <w:iCs/>
          <w:color w:val="auto"/>
          <w:szCs w:val="26"/>
          <w:lang w:val="vi-VN"/>
        </w:rPr>
        <w:t>Đã đào tạo</w:t>
      </w:r>
      <w:r w:rsidRPr="00DF1EEC">
        <w:rPr>
          <w:rFonts w:eastAsia="Times New Roman"/>
          <w:iCs/>
          <w:color w:val="auto"/>
          <w:szCs w:val="26"/>
          <w:lang w:val="vi-VN"/>
        </w:rPr>
        <w:t xml:space="preserve"> 20 lớp học ôn</w:t>
      </w:r>
      <w:r w:rsidR="00AC02EE">
        <w:rPr>
          <w:rFonts w:eastAsia="Times New Roman"/>
          <w:iCs/>
          <w:color w:val="auto"/>
          <w:szCs w:val="26"/>
          <w:lang w:val="vi-VN"/>
        </w:rPr>
        <w:t xml:space="preserve"> THNN; 09 lớp học Toeic 450+;</w:t>
      </w:r>
      <w:r w:rsidRPr="00DF1EEC">
        <w:rPr>
          <w:rFonts w:eastAsia="Times New Roman"/>
          <w:iCs/>
          <w:color w:val="auto"/>
          <w:szCs w:val="26"/>
          <w:lang w:val="vi-VN"/>
        </w:rPr>
        <w:t xml:space="preserve"> 11 lớp Ứng </w:t>
      </w:r>
      <w:r w:rsidR="00AC02EE">
        <w:rPr>
          <w:rFonts w:eastAsia="Times New Roman"/>
          <w:iCs/>
          <w:color w:val="auto"/>
          <w:szCs w:val="26"/>
          <w:lang w:val="vi-VN"/>
        </w:rPr>
        <w:t>dụng Công nghệ Thông tin cơ bản.</w:t>
      </w:r>
      <w:r w:rsidRPr="00DF1EEC">
        <w:rPr>
          <w:rFonts w:eastAsia="Times New Roman"/>
          <w:iCs/>
          <w:color w:val="auto"/>
          <w:szCs w:val="26"/>
          <w:lang w:val="vi-VN"/>
        </w:rPr>
        <w:t xml:space="preserve"> </w:t>
      </w:r>
      <w:r w:rsidR="00AC02EE">
        <w:rPr>
          <w:rFonts w:eastAsia="Times New Roman"/>
          <w:iCs/>
          <w:color w:val="auto"/>
          <w:szCs w:val="26"/>
          <w:lang w:val="vi-VN"/>
        </w:rPr>
        <w:t>Tổ chức</w:t>
      </w:r>
      <w:r w:rsidRPr="00DF1EEC">
        <w:rPr>
          <w:rFonts w:eastAsia="Times New Roman"/>
          <w:iCs/>
          <w:color w:val="auto"/>
          <w:szCs w:val="26"/>
          <w:lang w:val="vi-VN"/>
        </w:rPr>
        <w:t xml:space="preserve"> 04 kỳ thi cấp Chứng chỉ Ứng dụng Công nghệ Thông tin cơ bản</w:t>
      </w:r>
      <w:r w:rsidR="008E0219" w:rsidRPr="00DF1EEC">
        <w:rPr>
          <w:rFonts w:eastAsia="Times New Roman"/>
          <w:iCs/>
          <w:color w:val="auto"/>
          <w:szCs w:val="26"/>
          <w:lang w:val="vi-VN"/>
        </w:rPr>
        <w:t xml:space="preserve"> (408 thí sinh liên kết với Trường Cao đẳng Nghề An Giang 208 Thí sinh), </w:t>
      </w:r>
      <w:r w:rsidRPr="00DF1EEC">
        <w:rPr>
          <w:rFonts w:eastAsia="Times New Roman"/>
          <w:iCs/>
          <w:color w:val="auto"/>
          <w:spacing w:val="-14"/>
          <w:szCs w:val="26"/>
          <w:lang w:val="vi-VN"/>
        </w:rPr>
        <w:t>03 kỳ thi cấp Chứng nhận Tiếng Anh</w:t>
      </w:r>
      <w:r w:rsidR="008E0219" w:rsidRPr="00DF1EEC">
        <w:rPr>
          <w:rFonts w:eastAsia="Times New Roman"/>
          <w:iCs/>
          <w:color w:val="auto"/>
          <w:spacing w:val="-14"/>
          <w:szCs w:val="26"/>
          <w:lang w:val="vi-VN"/>
        </w:rPr>
        <w:t xml:space="preserve"> (</w:t>
      </w:r>
      <w:r w:rsidRPr="00DF1EEC">
        <w:rPr>
          <w:rFonts w:eastAsia="Times New Roman"/>
          <w:iCs/>
          <w:color w:val="auto"/>
          <w:spacing w:val="-14"/>
          <w:szCs w:val="26"/>
          <w:lang w:val="vi-VN"/>
        </w:rPr>
        <w:t>488 thí sinh</w:t>
      </w:r>
      <w:r w:rsidR="008E0219" w:rsidRPr="00DF1EEC">
        <w:rPr>
          <w:rFonts w:eastAsia="Times New Roman"/>
          <w:iCs/>
          <w:color w:val="auto"/>
          <w:spacing w:val="-14"/>
          <w:szCs w:val="26"/>
          <w:lang w:val="vi-VN"/>
        </w:rPr>
        <w:t>).</w:t>
      </w:r>
    </w:p>
    <w:p w14:paraId="38221549" w14:textId="2607F704" w:rsidR="008E0219" w:rsidRPr="00DF1EEC" w:rsidRDefault="008E0219" w:rsidP="00955D5D">
      <w:pPr>
        <w:shd w:val="clear" w:color="auto" w:fill="FFFFFF"/>
        <w:jc w:val="both"/>
        <w:rPr>
          <w:rFonts w:eastAsia="Times New Roman"/>
          <w:iCs/>
          <w:color w:val="auto"/>
          <w:szCs w:val="26"/>
          <w:lang w:val="vi-VN"/>
        </w:rPr>
      </w:pPr>
      <w:r w:rsidRPr="00DF1EEC">
        <w:rPr>
          <w:rFonts w:eastAsia="Times New Roman"/>
          <w:i/>
          <w:color w:val="auto"/>
          <w:szCs w:val="26"/>
          <w:lang w:val="vi-VN"/>
        </w:rPr>
        <w:t>2.7.5. Trung tâm Tư vấn và dịch vụ tài nguyên và môi trường:</w:t>
      </w:r>
      <w:r w:rsidRPr="00DF1EEC">
        <w:rPr>
          <w:lang w:val="vi-VN"/>
        </w:rPr>
        <w:t xml:space="preserve"> </w:t>
      </w:r>
      <w:r w:rsidRPr="00DF1EEC">
        <w:rPr>
          <w:rFonts w:eastAsia="Times New Roman"/>
          <w:iCs/>
          <w:color w:val="auto"/>
          <w:szCs w:val="26"/>
          <w:lang w:val="vi-VN"/>
        </w:rPr>
        <w:t xml:space="preserve">Tư vấn thực hiện kiểm kê khí nhà kính theo yêu cầu của SBTi ( Science Based Targets initiative) tại nhà máy </w:t>
      </w:r>
      <w:r w:rsidRPr="00DF1EEC">
        <w:rPr>
          <w:rFonts w:eastAsia="Times New Roman"/>
          <w:iCs/>
          <w:color w:val="auto"/>
          <w:szCs w:val="26"/>
          <w:lang w:val="vi-VN"/>
        </w:rPr>
        <w:lastRenderedPageBreak/>
        <w:t>Pungkook Sai Gon III- Cty TNHH Pungkook Sai Gon II; Đào tạo khóa Cập nhật Luật Bảo vệ Môi trường và Luật sử dụng năng lượng tiết kiệm và hiệu quả cho các đánh giá viên của Công ty TNHH TUV Rheinland Việt Nam</w:t>
      </w:r>
      <w:r w:rsidR="00D51110" w:rsidRPr="00DF1EEC">
        <w:rPr>
          <w:rFonts w:eastAsia="Times New Roman"/>
          <w:iCs/>
          <w:color w:val="auto"/>
          <w:szCs w:val="26"/>
          <w:lang w:val="vi-VN"/>
        </w:rPr>
        <w:t>;</w:t>
      </w:r>
      <w:r w:rsidR="00D51110" w:rsidRPr="00DF1EEC">
        <w:rPr>
          <w:lang w:val="vi-VN"/>
        </w:rPr>
        <w:t xml:space="preserve"> </w:t>
      </w:r>
      <w:r w:rsidR="00D51110" w:rsidRPr="00DF1EEC">
        <w:rPr>
          <w:rFonts w:eastAsia="Times New Roman"/>
          <w:iCs/>
          <w:color w:val="auto"/>
          <w:szCs w:val="26"/>
          <w:lang w:val="vi-VN"/>
        </w:rPr>
        <w:t>Tiếp tục chuẩn bị hồ sơ dự thầu, thương thảo HĐKT một số dự án năm 2024.</w:t>
      </w:r>
    </w:p>
    <w:p w14:paraId="583CF3EA" w14:textId="77777777" w:rsidR="001141D1" w:rsidRPr="00114E3D" w:rsidRDefault="006D2A36" w:rsidP="00955D5D">
      <w:pPr>
        <w:jc w:val="both"/>
        <w:rPr>
          <w:b/>
          <w:iCs/>
          <w:color w:val="auto"/>
          <w:szCs w:val="26"/>
          <w:lang w:val="vi-VN"/>
        </w:rPr>
      </w:pPr>
      <w:r w:rsidRPr="00114E3D">
        <w:rPr>
          <w:b/>
          <w:iCs/>
          <w:color w:val="auto"/>
          <w:szCs w:val="26"/>
          <w:lang w:val="vi-VN"/>
        </w:rPr>
        <w:t>2.8. Hoạt động các đoàn thể</w:t>
      </w:r>
    </w:p>
    <w:p w14:paraId="35663A8A" w14:textId="77777777" w:rsidR="001141D1" w:rsidRPr="00114E3D" w:rsidRDefault="006D2A36" w:rsidP="00955D5D">
      <w:pPr>
        <w:shd w:val="clear" w:color="auto" w:fill="FFFFFF"/>
        <w:jc w:val="both"/>
        <w:rPr>
          <w:b/>
          <w:i/>
          <w:iCs/>
          <w:color w:val="auto"/>
          <w:szCs w:val="26"/>
          <w:lang w:val="vi-VN"/>
        </w:rPr>
      </w:pPr>
      <w:r w:rsidRPr="00114E3D">
        <w:rPr>
          <w:b/>
          <w:i/>
          <w:iCs/>
          <w:color w:val="auto"/>
          <w:szCs w:val="26"/>
          <w:lang w:val="vi-VN"/>
        </w:rPr>
        <w:t>2.8.1 Công đoàn</w:t>
      </w:r>
    </w:p>
    <w:p w14:paraId="74DDD3CE" w14:textId="24EE062D" w:rsidR="004E0AE4" w:rsidRPr="00114E3D" w:rsidRDefault="004E0AE4" w:rsidP="00955D5D">
      <w:pPr>
        <w:shd w:val="clear" w:color="auto" w:fill="FFFFFF"/>
        <w:ind w:firstLine="562"/>
        <w:jc w:val="both"/>
        <w:rPr>
          <w:bCs/>
          <w:color w:val="auto"/>
          <w:szCs w:val="26"/>
          <w:lang w:val="vi-VN"/>
        </w:rPr>
      </w:pPr>
      <w:r w:rsidRPr="00114E3D">
        <w:rPr>
          <w:bCs/>
          <w:color w:val="auto"/>
          <w:szCs w:val="26"/>
          <w:lang w:val="vi-VN"/>
        </w:rPr>
        <w:t>Công đoàn Trường đã thực hiện tốt chức năng, nhiệm vụ phối hợp cùng chính quyền chăm lo đời sống vật chất tinh thần cho CCVC-NLĐ, tạo không khí đoàn kết góp phần hoàn thành tốt nhiệm vụ trong công tác, giảng dạy của trườ</w:t>
      </w:r>
      <w:r w:rsidR="0047098F">
        <w:rPr>
          <w:bCs/>
          <w:color w:val="auto"/>
          <w:szCs w:val="26"/>
          <w:lang w:val="vi-VN"/>
        </w:rPr>
        <w:t>ng, t</w:t>
      </w:r>
      <w:r w:rsidRPr="00114E3D">
        <w:rPr>
          <w:bCs/>
          <w:color w:val="auto"/>
          <w:szCs w:val="26"/>
          <w:lang w:val="vi-VN"/>
        </w:rPr>
        <w:t xml:space="preserve">rong đó đã triển khai thực hiện các nội dung trọng tâm: </w:t>
      </w:r>
    </w:p>
    <w:p w14:paraId="70E4A122" w14:textId="0ED48B0F" w:rsidR="004E0AE4" w:rsidRPr="00114E3D" w:rsidRDefault="004B7920" w:rsidP="00955D5D">
      <w:pPr>
        <w:shd w:val="clear" w:color="auto" w:fill="FFFFFF"/>
        <w:ind w:firstLine="562"/>
        <w:jc w:val="both"/>
        <w:rPr>
          <w:color w:val="auto"/>
          <w:szCs w:val="26"/>
          <w:lang w:val="vi-VN"/>
        </w:rPr>
      </w:pPr>
      <w:r w:rsidRPr="00114E3D">
        <w:rPr>
          <w:color w:val="auto"/>
          <w:szCs w:val="26"/>
          <w:lang w:val="vi-VN"/>
        </w:rPr>
        <w:t xml:space="preserve">- </w:t>
      </w:r>
      <w:r w:rsidR="00593AF2">
        <w:rPr>
          <w:color w:val="auto"/>
          <w:szCs w:val="26"/>
          <w:lang w:val="vi-VN"/>
        </w:rPr>
        <w:t>Tổ chức họp mặt, t</w:t>
      </w:r>
      <w:r w:rsidR="00DE4196" w:rsidRPr="00DF1EEC">
        <w:rPr>
          <w:color w:val="auto"/>
          <w:szCs w:val="26"/>
          <w:lang w:val="vi-VN"/>
        </w:rPr>
        <w:t>ặng quà nữ công đoàn viên, VC, NLĐ</w:t>
      </w:r>
      <w:r w:rsidR="004E0AE4" w:rsidRPr="00114E3D">
        <w:rPr>
          <w:color w:val="auto"/>
          <w:szCs w:val="26"/>
          <w:lang w:val="vi-VN"/>
        </w:rPr>
        <w:t xml:space="preserve"> </w:t>
      </w:r>
      <w:r w:rsidR="00593AF2">
        <w:rPr>
          <w:color w:val="auto"/>
          <w:szCs w:val="26"/>
          <w:lang w:val="vi-VN"/>
        </w:rPr>
        <w:t>nhân N</w:t>
      </w:r>
      <w:r w:rsidR="004E0AE4" w:rsidRPr="00114E3D">
        <w:rPr>
          <w:color w:val="auto"/>
          <w:szCs w:val="26"/>
          <w:lang w:val="vi-VN"/>
        </w:rPr>
        <w:t>gày Quốc tế phụ nữ 8/3</w:t>
      </w:r>
      <w:r w:rsidR="00DE4196" w:rsidRPr="00DF1EEC">
        <w:rPr>
          <w:lang w:val="vi-VN"/>
        </w:rPr>
        <w:t xml:space="preserve"> </w:t>
      </w:r>
      <w:r w:rsidR="00DE4196" w:rsidRPr="00DE4196">
        <w:rPr>
          <w:color w:val="auto"/>
          <w:szCs w:val="26"/>
          <w:lang w:val="vi-VN"/>
        </w:rPr>
        <w:t>với tổng số tiền 17.700.000 đồng (177 người)</w:t>
      </w:r>
      <w:r w:rsidR="00DE4196" w:rsidRPr="00DF1EEC">
        <w:rPr>
          <w:color w:val="auto"/>
          <w:szCs w:val="26"/>
          <w:lang w:val="vi-VN"/>
        </w:rPr>
        <w:t xml:space="preserve"> </w:t>
      </w:r>
      <w:r w:rsidR="00DE4196" w:rsidRPr="00DE4196">
        <w:rPr>
          <w:color w:val="auto"/>
          <w:szCs w:val="26"/>
          <w:lang w:val="vi-VN"/>
        </w:rPr>
        <w:t xml:space="preserve">theo Quy chế </w:t>
      </w:r>
      <w:r w:rsidR="00593AF2">
        <w:rPr>
          <w:color w:val="auto"/>
          <w:szCs w:val="26"/>
          <w:lang w:val="vi-VN"/>
        </w:rPr>
        <w:t xml:space="preserve">chi tiêu </w:t>
      </w:r>
      <w:r w:rsidR="00DE4196" w:rsidRPr="00DE4196">
        <w:rPr>
          <w:color w:val="auto"/>
          <w:szCs w:val="26"/>
          <w:lang w:val="vi-VN"/>
        </w:rPr>
        <w:t>nội bộ</w:t>
      </w:r>
      <w:r w:rsidR="00183B99">
        <w:rPr>
          <w:color w:val="auto"/>
          <w:szCs w:val="26"/>
          <w:lang w:val="vi-VN"/>
        </w:rPr>
        <w:t xml:space="preserve"> của</w:t>
      </w:r>
      <w:r w:rsidR="00DE4196" w:rsidRPr="00DE4196">
        <w:rPr>
          <w:color w:val="auto"/>
          <w:szCs w:val="26"/>
          <w:lang w:val="vi-VN"/>
        </w:rPr>
        <w:t xml:space="preserve"> Công đoàn Trường</w:t>
      </w:r>
      <w:r w:rsidR="004E0AE4" w:rsidRPr="00114E3D">
        <w:rPr>
          <w:color w:val="auto"/>
          <w:szCs w:val="26"/>
          <w:lang w:val="vi-VN"/>
        </w:rPr>
        <w:t>.</w:t>
      </w:r>
    </w:p>
    <w:p w14:paraId="0E068BF7" w14:textId="56E8C555" w:rsidR="004E0AE4" w:rsidRPr="00114E3D" w:rsidRDefault="004B7920" w:rsidP="00955D5D">
      <w:pPr>
        <w:shd w:val="clear" w:color="auto" w:fill="FFFFFF"/>
        <w:ind w:firstLine="562"/>
        <w:jc w:val="both"/>
        <w:rPr>
          <w:color w:val="auto"/>
          <w:szCs w:val="26"/>
          <w:lang w:val="vi-VN"/>
        </w:rPr>
      </w:pPr>
      <w:r w:rsidRPr="00114E3D">
        <w:rPr>
          <w:color w:val="auto"/>
          <w:szCs w:val="26"/>
          <w:lang w:val="vi-VN"/>
        </w:rPr>
        <w:t xml:space="preserve">- </w:t>
      </w:r>
      <w:r w:rsidR="004E0AE4" w:rsidRPr="00114E3D">
        <w:rPr>
          <w:color w:val="auto"/>
          <w:szCs w:val="26"/>
          <w:lang w:val="vi-VN"/>
        </w:rPr>
        <w:t>Tặ</w:t>
      </w:r>
      <w:r w:rsidR="00895869">
        <w:rPr>
          <w:color w:val="auto"/>
          <w:szCs w:val="26"/>
          <w:lang w:val="vi-VN"/>
        </w:rPr>
        <w:t>ng quà con VC, NLĐ nhân N</w:t>
      </w:r>
      <w:r w:rsidR="004E0AE4" w:rsidRPr="00114E3D">
        <w:rPr>
          <w:color w:val="auto"/>
          <w:szCs w:val="26"/>
          <w:lang w:val="vi-VN"/>
        </w:rPr>
        <w:t>gày Quốc tế thiếu nhi 1/6 và khen thưởng con VC NLĐ có thành tích xuất sắc trong học tập</w:t>
      </w:r>
      <w:r w:rsidR="002307C8">
        <w:rPr>
          <w:color w:val="auto"/>
          <w:szCs w:val="26"/>
          <w:lang w:val="vi-VN"/>
        </w:rPr>
        <w:t xml:space="preserve"> cho 336 cháu với kinh phí 33.800.000 đồng</w:t>
      </w:r>
      <w:r w:rsidR="00501341">
        <w:rPr>
          <w:color w:val="auto"/>
          <w:szCs w:val="26"/>
          <w:lang w:val="vi-VN"/>
        </w:rPr>
        <w:t xml:space="preserve"> theo quy chế chi tiêu nội bộ của Trường.</w:t>
      </w:r>
    </w:p>
    <w:p w14:paraId="2C344AE3" w14:textId="6DA32C7D" w:rsidR="004E0AE4" w:rsidRPr="00114E3D" w:rsidRDefault="004B7920" w:rsidP="00955D5D">
      <w:pPr>
        <w:shd w:val="clear" w:color="auto" w:fill="FFFFFF"/>
        <w:ind w:firstLine="562"/>
        <w:jc w:val="both"/>
        <w:rPr>
          <w:color w:val="auto"/>
          <w:szCs w:val="26"/>
          <w:lang w:val="vi-VN"/>
        </w:rPr>
      </w:pPr>
      <w:r w:rsidRPr="00114E3D">
        <w:rPr>
          <w:color w:val="auto"/>
          <w:szCs w:val="26"/>
          <w:lang w:val="vi-VN"/>
        </w:rPr>
        <w:t xml:space="preserve">- </w:t>
      </w:r>
      <w:r w:rsidR="00DE4196" w:rsidRPr="00DE4196">
        <w:rPr>
          <w:color w:val="auto"/>
          <w:szCs w:val="26"/>
          <w:lang w:val="vi-VN"/>
        </w:rPr>
        <w:t>Tặng quà Tế</w:t>
      </w:r>
      <w:r w:rsidR="00D02AAB">
        <w:rPr>
          <w:color w:val="auto"/>
          <w:szCs w:val="26"/>
          <w:lang w:val="vi-VN"/>
        </w:rPr>
        <w:t>t N</w:t>
      </w:r>
      <w:r w:rsidR="00DE4196" w:rsidRPr="00DE4196">
        <w:rPr>
          <w:color w:val="auto"/>
          <w:szCs w:val="26"/>
          <w:lang w:val="vi-VN"/>
        </w:rPr>
        <w:t>guyên đán Giáp Thìn 2024 cho 364 Công đoàn viên, VC, NLĐ và NLĐ khoán việc đang công tác tại Trường với tổng số tiền: 109.200.000 đồng</w:t>
      </w:r>
      <w:r w:rsidR="00DE4196" w:rsidRPr="00DF1EEC">
        <w:rPr>
          <w:color w:val="auto"/>
          <w:szCs w:val="26"/>
          <w:lang w:val="vi-VN"/>
        </w:rPr>
        <w:t>; Hỗ trợ 13 đoàn viên công đoàn và VC-NLĐ có hoàn cảnh khó khăn đón Tết 2024 với tổng số tiến 19.500.000 đồng</w:t>
      </w:r>
      <w:r w:rsidR="00850BDF">
        <w:rPr>
          <w:color w:val="auto"/>
          <w:szCs w:val="26"/>
          <w:lang w:val="vi-VN"/>
        </w:rPr>
        <w:t>, theo quy chế chi tiêu nội bộ củ</w:t>
      </w:r>
      <w:r w:rsidR="002C15D1">
        <w:rPr>
          <w:color w:val="auto"/>
          <w:szCs w:val="26"/>
          <w:lang w:val="vi-VN"/>
        </w:rPr>
        <w:t>a Công</w:t>
      </w:r>
      <w:r w:rsidR="00A6783A">
        <w:rPr>
          <w:color w:val="auto"/>
          <w:szCs w:val="26"/>
          <w:lang w:val="vi-VN"/>
        </w:rPr>
        <w:t xml:space="preserve"> đ</w:t>
      </w:r>
      <w:r w:rsidR="00850BDF">
        <w:rPr>
          <w:color w:val="auto"/>
          <w:szCs w:val="26"/>
          <w:lang w:val="vi-VN"/>
        </w:rPr>
        <w:t>oàn trường.</w:t>
      </w:r>
    </w:p>
    <w:p w14:paraId="6D29BD3B" w14:textId="5514532F" w:rsidR="004E0AE4" w:rsidRPr="00DF1EEC" w:rsidRDefault="004B7920" w:rsidP="00955D5D">
      <w:pPr>
        <w:shd w:val="clear" w:color="auto" w:fill="FFFFFF"/>
        <w:ind w:firstLine="562"/>
        <w:jc w:val="both"/>
        <w:rPr>
          <w:color w:val="auto"/>
          <w:szCs w:val="26"/>
          <w:lang w:val="vi-VN"/>
        </w:rPr>
      </w:pPr>
      <w:r w:rsidRPr="00114E3D">
        <w:rPr>
          <w:color w:val="auto"/>
          <w:szCs w:val="26"/>
          <w:lang w:val="vi-VN"/>
        </w:rPr>
        <w:t xml:space="preserve">- </w:t>
      </w:r>
      <w:r w:rsidR="00DE4196" w:rsidRPr="00DE4196">
        <w:rPr>
          <w:color w:val="auto"/>
          <w:szCs w:val="26"/>
          <w:lang w:val="vi-VN"/>
        </w:rPr>
        <w:t>Tổ chức các hoạt động thể thao như:  Giải đi bộ online với chủ đề “Mừng Đảng, Mừng Xuân 2024”</w:t>
      </w:r>
      <w:r w:rsidR="00E833C6">
        <w:rPr>
          <w:color w:val="auto"/>
          <w:szCs w:val="26"/>
          <w:lang w:val="vi-VN"/>
        </w:rPr>
        <w:t>, tham gia Hội thao do Công đoàn Khối tổ chức</w:t>
      </w:r>
      <w:r w:rsidR="00DE4196" w:rsidRPr="00DE4196">
        <w:rPr>
          <w:color w:val="auto"/>
          <w:szCs w:val="26"/>
          <w:lang w:val="vi-VN"/>
        </w:rPr>
        <w:t xml:space="preserve"> với sự tham gia của gần 100 VC, NLĐ và tiếp tục phát động chương trình đến hết năm 2024 với các chặng sơ kết chào mừng ngày 30/4 &amp; 1/5, ngày Công đoàn Việt Nam 28/7, Ngày Quốc khánh 2/9 và tổng kết nhân dịp Ngày Nhà giáo việt Nam 20/11</w:t>
      </w:r>
      <w:r w:rsidR="004E0AE4" w:rsidRPr="00114E3D">
        <w:rPr>
          <w:color w:val="auto"/>
          <w:szCs w:val="26"/>
          <w:lang w:val="vi-VN"/>
        </w:rPr>
        <w:t>.</w:t>
      </w:r>
    </w:p>
    <w:p w14:paraId="52E25609" w14:textId="509A01D0" w:rsidR="00DE4196" w:rsidRPr="00DF1EEC" w:rsidRDefault="00DE4196" w:rsidP="00955D5D">
      <w:pPr>
        <w:shd w:val="clear" w:color="auto" w:fill="FFFFFF"/>
        <w:ind w:firstLine="562"/>
        <w:jc w:val="both"/>
        <w:rPr>
          <w:color w:val="auto"/>
          <w:szCs w:val="26"/>
          <w:lang w:val="vi-VN"/>
        </w:rPr>
      </w:pPr>
      <w:r w:rsidRPr="00DF1EEC">
        <w:rPr>
          <w:color w:val="auto"/>
          <w:szCs w:val="26"/>
          <w:lang w:val="vi-VN"/>
        </w:rPr>
        <w:t>- Tổ chức Giải bóng đá mini nam chào mừng ngày Giải phóng miền Nam 30/4 và Quốc tế Lao động 1/5.</w:t>
      </w:r>
    </w:p>
    <w:p w14:paraId="754D674F" w14:textId="639FB601" w:rsidR="004E0AE4" w:rsidRPr="00114E3D" w:rsidRDefault="004B7920" w:rsidP="00955D5D">
      <w:pPr>
        <w:shd w:val="clear" w:color="auto" w:fill="FFFFFF"/>
        <w:ind w:firstLine="562"/>
        <w:jc w:val="both"/>
        <w:rPr>
          <w:bCs/>
          <w:color w:val="auto"/>
          <w:szCs w:val="26"/>
          <w:lang w:val="vi-VN"/>
        </w:rPr>
      </w:pPr>
      <w:r w:rsidRPr="00114E3D">
        <w:rPr>
          <w:color w:val="auto"/>
          <w:szCs w:val="26"/>
          <w:lang w:val="vi-VN"/>
        </w:rPr>
        <w:t xml:space="preserve">- </w:t>
      </w:r>
      <w:r w:rsidR="00DE4196" w:rsidRPr="00DE4196">
        <w:rPr>
          <w:color w:val="auto"/>
          <w:szCs w:val="26"/>
          <w:lang w:val="vi-VN"/>
        </w:rPr>
        <w:t>Thành lập đoàn VĐV, CĐV</w:t>
      </w:r>
      <w:r w:rsidR="00DE4196" w:rsidRPr="00DF1EEC">
        <w:rPr>
          <w:color w:val="auto"/>
          <w:szCs w:val="26"/>
          <w:lang w:val="vi-VN"/>
        </w:rPr>
        <w:t xml:space="preserve"> tham gia</w:t>
      </w:r>
      <w:r w:rsidR="00DE4196" w:rsidRPr="00DE4196">
        <w:rPr>
          <w:color w:val="auto"/>
          <w:szCs w:val="26"/>
          <w:lang w:val="vi-VN"/>
        </w:rPr>
        <w:t xml:space="preserve"> </w:t>
      </w:r>
      <w:r w:rsidR="004E0AE4" w:rsidRPr="00114E3D">
        <w:rPr>
          <w:bCs/>
          <w:color w:val="auto"/>
          <w:szCs w:val="26"/>
          <w:lang w:val="vi-VN"/>
        </w:rPr>
        <w:t xml:space="preserve">Hội thao ngành tài nguyên và môi trường các tỉnh, thành phố khu vực phía Nam lần thứ XVIII năm </w:t>
      </w:r>
      <w:r w:rsidR="00D97194">
        <w:rPr>
          <w:bCs/>
          <w:color w:val="auto"/>
          <w:szCs w:val="26"/>
          <w:lang w:val="vi-VN"/>
        </w:rPr>
        <w:t>2024</w:t>
      </w:r>
      <w:r w:rsidR="004E0AE4" w:rsidRPr="00114E3D">
        <w:rPr>
          <w:bCs/>
          <w:color w:val="auto"/>
          <w:szCs w:val="26"/>
          <w:lang w:val="vi-VN"/>
        </w:rPr>
        <w:t xml:space="preserve">.  </w:t>
      </w:r>
    </w:p>
    <w:p w14:paraId="35812AAD" w14:textId="32880F05" w:rsidR="004E0AE4" w:rsidRPr="00DF1EEC" w:rsidRDefault="00DE4196" w:rsidP="00955D5D">
      <w:pPr>
        <w:shd w:val="clear" w:color="auto" w:fill="FFFFFF"/>
        <w:ind w:firstLine="562"/>
        <w:jc w:val="both"/>
        <w:rPr>
          <w:color w:val="auto"/>
          <w:szCs w:val="26"/>
          <w:lang w:val="vi-VN"/>
        </w:rPr>
      </w:pPr>
      <w:r w:rsidRPr="00DE4196">
        <w:rPr>
          <w:color w:val="auto"/>
          <w:szCs w:val="26"/>
          <w:lang w:val="vi-VN"/>
        </w:rPr>
        <w:t>Hoạt động phong trào công đoàn Trường đã có nhiều tiến bộ, khởi sắc, tạo được nhiều hoạt động rèn luyện sức khỏe, giải trí, giao lưu, tăng tính đoàn kết giữa các công đoàn viên, NLĐ, giữa các công đoàn bộ phậ</w:t>
      </w:r>
      <w:r w:rsidR="00E833C6">
        <w:rPr>
          <w:color w:val="auto"/>
          <w:szCs w:val="26"/>
          <w:lang w:val="vi-VN"/>
        </w:rPr>
        <w:t>n</w:t>
      </w:r>
      <w:r w:rsidRPr="00DF1EEC">
        <w:rPr>
          <w:color w:val="auto"/>
          <w:szCs w:val="26"/>
          <w:lang w:val="vi-VN"/>
        </w:rPr>
        <w:t>. Tuy nhiên, việc triển khai công việc của Chủ tịch, của các thành viên BTV/BCH vẫn còn chậm, chưa chủ động, kịp thời; Một vài Công đoàn bộ phận chưa tích cực, chủ động tham gia các hoạt động chung do Công đoàn phát động.</w:t>
      </w:r>
    </w:p>
    <w:p w14:paraId="0CEA1928" w14:textId="77777777" w:rsidR="001141D1" w:rsidRPr="008670C0" w:rsidRDefault="006D2A36" w:rsidP="00955D5D">
      <w:pPr>
        <w:shd w:val="clear" w:color="auto" w:fill="FFFFFF"/>
        <w:jc w:val="both"/>
        <w:rPr>
          <w:b/>
          <w:bCs/>
          <w:i/>
          <w:iCs/>
          <w:color w:val="auto"/>
          <w:szCs w:val="26"/>
          <w:lang w:val="vi-VN"/>
        </w:rPr>
      </w:pPr>
      <w:r w:rsidRPr="008670C0">
        <w:rPr>
          <w:b/>
          <w:bCs/>
          <w:i/>
          <w:iCs/>
          <w:color w:val="auto"/>
          <w:szCs w:val="26"/>
          <w:lang w:val="vi-VN"/>
        </w:rPr>
        <w:t>2.8.2. Đoàn thanh niên</w:t>
      </w:r>
    </w:p>
    <w:p w14:paraId="0BD3C7C3" w14:textId="37833681" w:rsidR="001141D1" w:rsidRDefault="008670C0" w:rsidP="00955D5D">
      <w:pPr>
        <w:pStyle w:val="ListParagraph"/>
        <w:spacing w:after="0" w:line="288" w:lineRule="auto"/>
        <w:ind w:left="0" w:right="-4" w:firstLine="562"/>
        <w:jc w:val="both"/>
        <w:rPr>
          <w:rFonts w:ascii="Times New Roman" w:hAnsi="Times New Roman"/>
          <w:color w:val="000000" w:themeColor="text1"/>
          <w:sz w:val="26"/>
          <w:szCs w:val="26"/>
          <w:lang w:val="vi-VN" w:eastAsia="vi-VN"/>
        </w:rPr>
      </w:pPr>
      <w:r w:rsidRPr="008670C0">
        <w:rPr>
          <w:rFonts w:ascii="Times New Roman" w:hAnsi="Times New Roman"/>
          <w:color w:val="auto"/>
          <w:sz w:val="26"/>
          <w:szCs w:val="26"/>
          <w:lang w:val="vi-VN" w:eastAsia="vi-VN"/>
        </w:rPr>
        <w:t>Tuyên truyền kỷ niệm</w:t>
      </w:r>
      <w:r w:rsidR="00106D35" w:rsidRPr="00DF1EEC">
        <w:rPr>
          <w:rFonts w:ascii="Times New Roman" w:hAnsi="Times New Roman"/>
          <w:color w:val="auto"/>
          <w:sz w:val="26"/>
          <w:szCs w:val="26"/>
          <w:lang w:val="vi-VN" w:eastAsia="vi-VN"/>
        </w:rPr>
        <w:t xml:space="preserve"> </w:t>
      </w:r>
      <w:r w:rsidRPr="008670C0">
        <w:rPr>
          <w:rFonts w:ascii="Times New Roman" w:hAnsi="Times New Roman"/>
          <w:color w:val="auto"/>
          <w:sz w:val="26"/>
          <w:szCs w:val="26"/>
          <w:lang w:val="vi-VN" w:eastAsia="vi-VN"/>
        </w:rPr>
        <w:t xml:space="preserve">94 năm ngày thành lập Đảng </w:t>
      </w:r>
      <w:r w:rsidRPr="00DF1EEC">
        <w:rPr>
          <w:rFonts w:ascii="Times New Roman" w:hAnsi="Times New Roman"/>
          <w:color w:val="auto"/>
          <w:sz w:val="26"/>
          <w:szCs w:val="26"/>
          <w:lang w:val="vi-VN" w:eastAsia="vi-VN"/>
        </w:rPr>
        <w:t>C</w:t>
      </w:r>
      <w:r w:rsidRPr="008670C0">
        <w:rPr>
          <w:rFonts w:ascii="Times New Roman" w:hAnsi="Times New Roman"/>
          <w:color w:val="auto"/>
          <w:sz w:val="26"/>
          <w:szCs w:val="26"/>
          <w:lang w:val="vi-VN" w:eastAsia="vi-VN"/>
        </w:rPr>
        <w:t>ộng sản Việt Nam (03/2/1930</w:t>
      </w:r>
      <w:r w:rsidR="005C64E2" w:rsidRPr="00DF1EEC">
        <w:rPr>
          <w:rFonts w:ascii="Times New Roman" w:hAnsi="Times New Roman"/>
          <w:color w:val="auto"/>
          <w:sz w:val="26"/>
          <w:szCs w:val="26"/>
          <w:lang w:val="vi-VN" w:eastAsia="vi-VN"/>
        </w:rPr>
        <w:t xml:space="preserve"> </w:t>
      </w:r>
      <w:r w:rsidRPr="00DF1EEC">
        <w:rPr>
          <w:rFonts w:ascii="Times New Roman" w:hAnsi="Times New Roman"/>
          <w:color w:val="auto"/>
          <w:sz w:val="26"/>
          <w:szCs w:val="26"/>
          <w:lang w:val="vi-VN" w:eastAsia="vi-VN"/>
        </w:rPr>
        <w:t>-</w:t>
      </w:r>
      <w:r w:rsidR="005C64E2" w:rsidRPr="00DF1EEC">
        <w:rPr>
          <w:rFonts w:ascii="Times New Roman" w:hAnsi="Times New Roman"/>
          <w:color w:val="auto"/>
          <w:sz w:val="26"/>
          <w:szCs w:val="26"/>
          <w:lang w:val="vi-VN" w:eastAsia="vi-VN"/>
        </w:rPr>
        <w:t xml:space="preserve"> </w:t>
      </w:r>
      <w:r w:rsidRPr="008670C0">
        <w:rPr>
          <w:rFonts w:ascii="Times New Roman" w:hAnsi="Times New Roman"/>
          <w:color w:val="auto"/>
          <w:sz w:val="26"/>
          <w:szCs w:val="26"/>
          <w:lang w:val="vi-VN" w:eastAsia="vi-VN"/>
        </w:rPr>
        <w:t>03/2/2024)</w:t>
      </w:r>
      <w:r w:rsidRPr="00DF1EEC">
        <w:rPr>
          <w:rFonts w:ascii="Times New Roman" w:hAnsi="Times New Roman"/>
          <w:color w:val="auto"/>
          <w:sz w:val="26"/>
          <w:szCs w:val="26"/>
          <w:lang w:val="vi-VN" w:eastAsia="vi-VN"/>
        </w:rPr>
        <w:t xml:space="preserve"> và </w:t>
      </w:r>
      <w:r w:rsidRPr="008670C0">
        <w:rPr>
          <w:rFonts w:ascii="Times New Roman" w:hAnsi="Times New Roman"/>
          <w:color w:val="auto"/>
          <w:sz w:val="26"/>
          <w:szCs w:val="26"/>
          <w:lang w:val="vi-VN" w:eastAsia="vi-VN"/>
        </w:rPr>
        <w:t xml:space="preserve">93 năm Ngày thành lập Đoàn TNCS Hồ Chí Minh (26/3/1931 </w:t>
      </w:r>
      <w:r w:rsidR="005C64E2" w:rsidRPr="00DF1EEC">
        <w:rPr>
          <w:rFonts w:ascii="Times New Roman" w:hAnsi="Times New Roman"/>
          <w:color w:val="auto"/>
          <w:sz w:val="26"/>
          <w:szCs w:val="26"/>
          <w:lang w:val="vi-VN" w:eastAsia="vi-VN"/>
        </w:rPr>
        <w:t>-</w:t>
      </w:r>
      <w:r w:rsidRPr="008670C0">
        <w:rPr>
          <w:rFonts w:ascii="Times New Roman" w:hAnsi="Times New Roman"/>
          <w:color w:val="auto"/>
          <w:sz w:val="26"/>
          <w:szCs w:val="26"/>
          <w:lang w:val="vi-VN" w:eastAsia="vi-VN"/>
        </w:rPr>
        <w:t xml:space="preserve"> 26/3/2024)</w:t>
      </w:r>
      <w:r w:rsidR="00A0529A" w:rsidRPr="005C64E2">
        <w:rPr>
          <w:rFonts w:ascii="Times New Roman" w:hAnsi="Times New Roman"/>
          <w:color w:val="auto"/>
          <w:sz w:val="26"/>
          <w:szCs w:val="26"/>
          <w:lang w:val="de-DE" w:eastAsia="vi-VN"/>
        </w:rPr>
        <w:t xml:space="preserve">; </w:t>
      </w:r>
      <w:r w:rsidR="005C64E2" w:rsidRPr="005C64E2">
        <w:rPr>
          <w:rFonts w:ascii="Times New Roman" w:hAnsi="Times New Roman"/>
          <w:color w:val="auto"/>
          <w:sz w:val="26"/>
          <w:szCs w:val="26"/>
          <w:lang w:val="vi-VN"/>
        </w:rPr>
        <w:t xml:space="preserve">tổ chức lễ dâng hương, dâng hoa tại Khu di tích Nguyễn Sinh Sắc, kết nạp đoàn - hội viên cho sinh viên tại Khu di </w:t>
      </w:r>
      <w:r w:rsidR="005C64E2" w:rsidRPr="00106D35">
        <w:rPr>
          <w:rFonts w:ascii="Times New Roman" w:hAnsi="Times New Roman"/>
          <w:color w:val="auto"/>
          <w:sz w:val="26"/>
          <w:szCs w:val="26"/>
          <w:lang w:val="vi-VN"/>
        </w:rPr>
        <w:t>tích</w:t>
      </w:r>
      <w:r w:rsidR="00A0529A" w:rsidRPr="00106D35">
        <w:rPr>
          <w:rFonts w:ascii="Times New Roman" w:hAnsi="Times New Roman"/>
          <w:color w:val="auto"/>
          <w:sz w:val="26"/>
          <w:szCs w:val="26"/>
          <w:lang w:val="vi-VN"/>
        </w:rPr>
        <w:t xml:space="preserve">; </w:t>
      </w:r>
      <w:r w:rsidR="00EF15DA" w:rsidRPr="00106D35">
        <w:rPr>
          <w:rFonts w:ascii="Times New Roman" w:hAnsi="Times New Roman"/>
          <w:color w:val="auto"/>
          <w:sz w:val="26"/>
          <w:szCs w:val="26"/>
          <w:lang w:val="vi-VN"/>
        </w:rPr>
        <w:t>t</w:t>
      </w:r>
      <w:r w:rsidR="006D2A36" w:rsidRPr="00106D35">
        <w:rPr>
          <w:rFonts w:ascii="Times New Roman" w:hAnsi="Times New Roman"/>
          <w:color w:val="000000" w:themeColor="text1"/>
          <w:sz w:val="26"/>
          <w:szCs w:val="26"/>
          <w:lang w:val="vi-VN" w:eastAsia="vi-VN"/>
        </w:rPr>
        <w:t>ổ chức các hoạt động</w:t>
      </w:r>
      <w:r w:rsidR="006D2A36" w:rsidRPr="00106D35">
        <w:rPr>
          <w:rFonts w:ascii="Times New Roman" w:hAnsi="Times New Roman"/>
          <w:color w:val="000000" w:themeColor="text1"/>
          <w:sz w:val="26"/>
          <w:szCs w:val="26"/>
          <w:lang w:val="de-DE" w:eastAsia="vi-VN"/>
        </w:rPr>
        <w:t xml:space="preserve"> chào </w:t>
      </w:r>
      <w:r w:rsidR="006D2A36" w:rsidRPr="00106D35">
        <w:rPr>
          <w:rFonts w:ascii="Times New Roman" w:hAnsi="Times New Roman"/>
          <w:color w:val="000000" w:themeColor="text1"/>
          <w:sz w:val="26"/>
          <w:szCs w:val="26"/>
          <w:lang w:val="de-DE" w:eastAsia="vi-VN"/>
        </w:rPr>
        <w:lastRenderedPageBreak/>
        <w:t xml:space="preserve">mừng </w:t>
      </w:r>
      <w:r w:rsidR="005C64E2" w:rsidRPr="00106D35">
        <w:rPr>
          <w:rFonts w:ascii="Times New Roman" w:hAnsi="Times New Roman"/>
          <w:color w:val="000000" w:themeColor="text1"/>
          <w:sz w:val="26"/>
          <w:szCs w:val="26"/>
          <w:lang w:val="de-DE" w:eastAsia="vi-VN"/>
        </w:rPr>
        <w:t>93 năm Ngày thành lập Đoàn TNCS Hồ Chí Minh (26/3/1931 – 26/3/2024)</w:t>
      </w:r>
      <w:r w:rsidR="006D2A36" w:rsidRPr="00106D35">
        <w:rPr>
          <w:rFonts w:ascii="Times New Roman" w:hAnsi="Times New Roman"/>
          <w:color w:val="000000" w:themeColor="text1"/>
          <w:sz w:val="26"/>
          <w:szCs w:val="26"/>
          <w:lang w:val="de-DE" w:eastAsia="vi-VN"/>
        </w:rPr>
        <w:t xml:space="preserve">, </w:t>
      </w:r>
      <w:r w:rsidR="005C64E2" w:rsidRPr="00106D35">
        <w:rPr>
          <w:rFonts w:ascii="Times New Roman" w:hAnsi="Times New Roman"/>
          <w:color w:val="000000" w:themeColor="text1"/>
          <w:sz w:val="26"/>
          <w:szCs w:val="26"/>
          <w:lang w:val="de-DE" w:eastAsia="vi-VN"/>
        </w:rPr>
        <w:t xml:space="preserve">chào mừng tháng Thanh niên năm 2024 </w:t>
      </w:r>
      <w:r w:rsidR="006D2A36" w:rsidRPr="00106D35">
        <w:rPr>
          <w:rStyle w:val="FootnoteReference"/>
          <w:rFonts w:ascii="Times New Roman" w:hAnsi="Times New Roman"/>
          <w:color w:val="000000" w:themeColor="text1"/>
          <w:sz w:val="26"/>
          <w:szCs w:val="26"/>
          <w:lang w:val="de-DE" w:eastAsia="vi-VN"/>
        </w:rPr>
        <w:footnoteReference w:id="7"/>
      </w:r>
      <w:r w:rsidR="00EF15DA" w:rsidRPr="00106D35">
        <w:rPr>
          <w:rFonts w:ascii="Times New Roman" w:hAnsi="Times New Roman"/>
          <w:color w:val="000000" w:themeColor="text1"/>
          <w:sz w:val="26"/>
          <w:szCs w:val="26"/>
          <w:lang w:val="vi-VN" w:eastAsia="vi-VN"/>
        </w:rPr>
        <w:t xml:space="preserve">; </w:t>
      </w:r>
      <w:r w:rsidR="005C64E2" w:rsidRPr="00106D35">
        <w:rPr>
          <w:rFonts w:ascii="Times New Roman" w:hAnsi="Times New Roman"/>
          <w:color w:val="000000" w:themeColor="text1"/>
          <w:sz w:val="26"/>
          <w:szCs w:val="26"/>
          <w:lang w:val="vi-VN" w:eastAsia="vi-VN"/>
        </w:rPr>
        <w:t>t</w:t>
      </w:r>
      <w:r w:rsidR="005C64E2" w:rsidRPr="005C64E2">
        <w:rPr>
          <w:rFonts w:ascii="Times New Roman" w:hAnsi="Times New Roman"/>
          <w:color w:val="000000" w:themeColor="text1"/>
          <w:sz w:val="26"/>
          <w:szCs w:val="26"/>
          <w:lang w:val="vi-VN" w:eastAsia="vi-VN"/>
        </w:rPr>
        <w:t xml:space="preserve">hực hiện chăm lo Tết tại Trung tâm </w:t>
      </w:r>
      <w:r w:rsidR="005C64E2" w:rsidRPr="00DF1EEC">
        <w:rPr>
          <w:rFonts w:ascii="Times New Roman" w:hAnsi="Times New Roman"/>
          <w:color w:val="000000" w:themeColor="text1"/>
          <w:sz w:val="26"/>
          <w:szCs w:val="26"/>
          <w:lang w:val="vi-VN" w:eastAsia="vi-VN"/>
        </w:rPr>
        <w:t>V</w:t>
      </w:r>
      <w:r w:rsidR="005C64E2" w:rsidRPr="005C64E2">
        <w:rPr>
          <w:rFonts w:ascii="Times New Roman" w:hAnsi="Times New Roman"/>
          <w:color w:val="000000" w:themeColor="text1"/>
          <w:sz w:val="26"/>
          <w:szCs w:val="26"/>
          <w:lang w:val="vi-VN" w:eastAsia="vi-VN"/>
        </w:rPr>
        <w:t xml:space="preserve">ăn hoá xã An Khánh, </w:t>
      </w:r>
      <w:r w:rsidR="005C64E2" w:rsidRPr="00106D35">
        <w:rPr>
          <w:rFonts w:ascii="Times New Roman" w:hAnsi="Times New Roman"/>
          <w:color w:val="000000" w:themeColor="text1"/>
          <w:sz w:val="26"/>
          <w:szCs w:val="26"/>
          <w:lang w:val="vi-VN" w:eastAsia="vi-VN"/>
        </w:rPr>
        <w:t>huyện Châu Thành, tỉnh Đồng Tháp</w:t>
      </w:r>
      <w:r w:rsidR="005C64E2" w:rsidRPr="00DF1EEC">
        <w:rPr>
          <w:rFonts w:ascii="Times New Roman" w:hAnsi="Times New Roman"/>
          <w:color w:val="000000" w:themeColor="text1"/>
          <w:sz w:val="26"/>
          <w:szCs w:val="26"/>
          <w:lang w:val="vi-VN" w:eastAsia="vi-VN"/>
        </w:rPr>
        <w:t xml:space="preserve">; </w:t>
      </w:r>
      <w:r w:rsidR="00106D35" w:rsidRPr="00DF1EEC">
        <w:rPr>
          <w:rFonts w:ascii="Times New Roman" w:hAnsi="Times New Roman"/>
          <w:color w:val="000000" w:themeColor="text1"/>
          <w:sz w:val="26"/>
          <w:szCs w:val="26"/>
          <w:lang w:val="vi-VN" w:eastAsia="vi-VN"/>
        </w:rPr>
        <w:t>thi trực tuyến Nghị quyết Đại Hội Hội Sinh viên toàn quốc</w:t>
      </w:r>
      <w:r w:rsidR="006D2A36" w:rsidRPr="00106D35">
        <w:rPr>
          <w:rFonts w:ascii="Times New Roman" w:hAnsi="Times New Roman"/>
          <w:color w:val="000000" w:themeColor="text1"/>
          <w:sz w:val="26"/>
          <w:szCs w:val="26"/>
          <w:lang w:val="vi-VN" w:eastAsia="vi-VN"/>
        </w:rPr>
        <w:t>.</w:t>
      </w:r>
    </w:p>
    <w:p w14:paraId="28B4F940" w14:textId="0309BC1B" w:rsidR="00E833C6" w:rsidRDefault="00E833C6" w:rsidP="00955D5D">
      <w:pPr>
        <w:pStyle w:val="ListParagraph"/>
        <w:spacing w:after="0" w:line="288" w:lineRule="auto"/>
        <w:ind w:left="0" w:right="-4" w:firstLine="562"/>
        <w:jc w:val="both"/>
        <w:rPr>
          <w:rFonts w:ascii="Times New Roman" w:hAnsi="Times New Roman"/>
          <w:color w:val="000000" w:themeColor="text1"/>
          <w:sz w:val="26"/>
          <w:szCs w:val="26"/>
          <w:lang w:val="vi-VN" w:eastAsia="vi-VN"/>
        </w:rPr>
      </w:pPr>
      <w:r>
        <w:rPr>
          <w:rFonts w:ascii="Times New Roman" w:hAnsi="Times New Roman"/>
          <w:color w:val="000000" w:themeColor="text1"/>
          <w:sz w:val="26"/>
          <w:szCs w:val="26"/>
          <w:lang w:val="vi-VN" w:eastAsia="vi-VN"/>
        </w:rPr>
        <w:t>Tổ</w:t>
      </w:r>
      <w:r w:rsidR="000538F0">
        <w:rPr>
          <w:rFonts w:ascii="Times New Roman" w:hAnsi="Times New Roman"/>
          <w:color w:val="000000" w:themeColor="text1"/>
          <w:sz w:val="26"/>
          <w:szCs w:val="26"/>
          <w:lang w:val="vi-VN" w:eastAsia="vi-VN"/>
        </w:rPr>
        <w:t xml:space="preserve"> chức</w:t>
      </w:r>
      <w:r>
        <w:rPr>
          <w:rFonts w:ascii="Times New Roman" w:hAnsi="Times New Roman"/>
          <w:color w:val="000000" w:themeColor="text1"/>
          <w:sz w:val="26"/>
          <w:szCs w:val="26"/>
          <w:lang w:val="vi-VN" w:eastAsia="vi-VN"/>
        </w:rPr>
        <w:t xml:space="preserve"> Ngày Hội trồng cây tạ</w:t>
      </w:r>
      <w:r w:rsidR="008600F8">
        <w:rPr>
          <w:rFonts w:ascii="Times New Roman" w:hAnsi="Times New Roman"/>
          <w:color w:val="000000" w:themeColor="text1"/>
          <w:sz w:val="26"/>
          <w:szCs w:val="26"/>
          <w:lang w:val="vi-VN" w:eastAsia="vi-VN"/>
        </w:rPr>
        <w:t>i khuôn viên Cơ</w:t>
      </w:r>
      <w:r>
        <w:rPr>
          <w:rFonts w:ascii="Times New Roman" w:hAnsi="Times New Roman"/>
          <w:color w:val="000000" w:themeColor="text1"/>
          <w:sz w:val="26"/>
          <w:szCs w:val="26"/>
          <w:lang w:val="vi-VN" w:eastAsia="vi-VN"/>
        </w:rPr>
        <w:t xml:space="preserve"> sở Trườ</w:t>
      </w:r>
      <w:r w:rsidR="008600F8">
        <w:rPr>
          <w:rFonts w:ascii="Times New Roman" w:hAnsi="Times New Roman"/>
          <w:color w:val="000000" w:themeColor="text1"/>
          <w:sz w:val="26"/>
          <w:szCs w:val="26"/>
          <w:lang w:val="vi-VN" w:eastAsia="vi-VN"/>
        </w:rPr>
        <w:t>ng tại Nhà Bè vớ</w:t>
      </w:r>
      <w:r>
        <w:rPr>
          <w:rFonts w:ascii="Times New Roman" w:hAnsi="Times New Roman"/>
          <w:color w:val="000000" w:themeColor="text1"/>
          <w:sz w:val="26"/>
          <w:szCs w:val="26"/>
          <w:lang w:val="vi-VN" w:eastAsia="vi-VN"/>
        </w:rPr>
        <w:t>i gần 1.000 cây xanh các loạ</w:t>
      </w:r>
      <w:r w:rsidR="008600F8">
        <w:rPr>
          <w:rFonts w:ascii="Times New Roman" w:hAnsi="Times New Roman"/>
          <w:color w:val="000000" w:themeColor="text1"/>
          <w:sz w:val="26"/>
          <w:szCs w:val="26"/>
          <w:lang w:val="vi-VN" w:eastAsia="vi-VN"/>
        </w:rPr>
        <w:t>i do Trung tâm Bảo tồn đa dạng sinh học Nước Việt Xanh (GreenViet) tài trợ.</w:t>
      </w:r>
      <w:r w:rsidR="000B40EC">
        <w:rPr>
          <w:rFonts w:ascii="Times New Roman" w:hAnsi="Times New Roman"/>
          <w:color w:val="000000" w:themeColor="text1"/>
          <w:sz w:val="26"/>
          <w:szCs w:val="26"/>
          <w:lang w:val="vi-VN" w:eastAsia="vi-VN"/>
        </w:rPr>
        <w:t xml:space="preserve"> Cùng ban ngành địa phương tổ chức tuyên truyền công tác phòng chống bạo lực gia đình cho đoàn viên thanh niên là VC NLĐ và sinh viên của trường.</w:t>
      </w:r>
    </w:p>
    <w:p w14:paraId="27EEA5A2" w14:textId="0CBAC885" w:rsidR="00A6783A" w:rsidRPr="00106D35" w:rsidRDefault="00A6783A" w:rsidP="00955D5D">
      <w:pPr>
        <w:pStyle w:val="ListParagraph"/>
        <w:spacing w:after="0" w:line="288" w:lineRule="auto"/>
        <w:ind w:left="0" w:right="-4" w:firstLine="562"/>
        <w:jc w:val="both"/>
        <w:rPr>
          <w:rFonts w:ascii="Times New Roman" w:hAnsi="Times New Roman"/>
          <w:color w:val="auto"/>
          <w:sz w:val="26"/>
          <w:szCs w:val="26"/>
          <w:lang w:val="vi-VN" w:eastAsia="vi-VN"/>
        </w:rPr>
      </w:pPr>
      <w:r>
        <w:rPr>
          <w:rFonts w:ascii="Times New Roman" w:hAnsi="Times New Roman"/>
          <w:color w:val="000000" w:themeColor="text1"/>
          <w:sz w:val="26"/>
          <w:szCs w:val="26"/>
          <w:lang w:val="vi-VN" w:eastAsia="vi-VN"/>
        </w:rPr>
        <w:t>Tổ chức ngày Hội hiến máu nhân đạo cho đoàn viên thanh niên Trường, với 150 đơn vị máu.</w:t>
      </w:r>
    </w:p>
    <w:p w14:paraId="56A3281B" w14:textId="1D0A5AD4" w:rsidR="001141D1" w:rsidRPr="00114E3D" w:rsidRDefault="006D2A36" w:rsidP="00955D5D">
      <w:pPr>
        <w:jc w:val="both"/>
        <w:rPr>
          <w:b/>
          <w:bCs/>
          <w:color w:val="auto"/>
          <w:szCs w:val="26"/>
          <w:lang w:val="vi-VN"/>
        </w:rPr>
      </w:pPr>
      <w:r w:rsidRPr="00114E3D">
        <w:rPr>
          <w:b/>
          <w:bCs/>
          <w:color w:val="auto"/>
          <w:szCs w:val="26"/>
          <w:lang w:val="vi-VN"/>
        </w:rPr>
        <w:t xml:space="preserve">II. </w:t>
      </w:r>
      <w:r w:rsidRPr="00114E3D">
        <w:rPr>
          <w:b/>
          <w:bCs/>
          <w:color w:val="auto"/>
          <w:szCs w:val="26"/>
          <w:lang w:val="de-DE"/>
        </w:rPr>
        <w:t>NHIỆM VỤ T</w:t>
      </w:r>
      <w:r w:rsidRPr="00114E3D">
        <w:rPr>
          <w:b/>
          <w:bCs/>
          <w:color w:val="auto"/>
          <w:szCs w:val="26"/>
          <w:lang w:val="vi-VN"/>
        </w:rPr>
        <w:t>RỌNG TÂM CÔNG TÁC 6 THÁNG CUỐI</w:t>
      </w:r>
      <w:r w:rsidRPr="00114E3D">
        <w:rPr>
          <w:b/>
          <w:bCs/>
          <w:color w:val="auto"/>
          <w:szCs w:val="26"/>
          <w:lang w:val="de-DE"/>
        </w:rPr>
        <w:t xml:space="preserve"> NĂM </w:t>
      </w:r>
      <w:r w:rsidR="00D97194">
        <w:rPr>
          <w:b/>
          <w:bCs/>
          <w:color w:val="auto"/>
          <w:szCs w:val="26"/>
          <w:lang w:val="vi-VN"/>
        </w:rPr>
        <w:t>2024</w:t>
      </w:r>
    </w:p>
    <w:p w14:paraId="4C466A5A" w14:textId="77777777" w:rsidR="001141D1" w:rsidRPr="00114E3D" w:rsidRDefault="006D2A36" w:rsidP="00955D5D">
      <w:pPr>
        <w:numPr>
          <w:ilvl w:val="0"/>
          <w:numId w:val="1"/>
        </w:numPr>
        <w:tabs>
          <w:tab w:val="left" w:pos="284"/>
        </w:tabs>
        <w:ind w:left="0" w:firstLine="0"/>
        <w:jc w:val="both"/>
        <w:rPr>
          <w:color w:val="auto"/>
          <w:szCs w:val="26"/>
          <w:lang w:val="vi-VN"/>
        </w:rPr>
      </w:pPr>
      <w:r w:rsidRPr="00114E3D">
        <w:rPr>
          <w:b/>
          <w:iCs/>
          <w:color w:val="auto"/>
          <w:szCs w:val="26"/>
          <w:lang w:val="vi-VN"/>
        </w:rPr>
        <w:t>Công tác Tổ chức cán bộ</w:t>
      </w:r>
    </w:p>
    <w:p w14:paraId="41A01343" w14:textId="798540D6" w:rsidR="007A5240" w:rsidRPr="00114E3D" w:rsidRDefault="00676C82" w:rsidP="00955D5D">
      <w:pPr>
        <w:pStyle w:val="ListParagraph"/>
        <w:spacing w:after="0" w:line="288" w:lineRule="auto"/>
        <w:ind w:left="0" w:firstLine="567"/>
        <w:jc w:val="both"/>
        <w:rPr>
          <w:rFonts w:ascii="Times New Roman" w:hAnsi="Times New Roman"/>
          <w:bCs/>
          <w:color w:val="auto"/>
          <w:sz w:val="26"/>
          <w:szCs w:val="26"/>
          <w:lang w:val="vi-VN"/>
        </w:rPr>
      </w:pPr>
      <w:r w:rsidRPr="00114E3D">
        <w:rPr>
          <w:rFonts w:ascii="Times New Roman" w:hAnsi="Times New Roman"/>
          <w:bCs/>
          <w:color w:val="auto"/>
          <w:sz w:val="26"/>
          <w:szCs w:val="26"/>
          <w:lang w:val="vi-VN"/>
        </w:rPr>
        <w:t xml:space="preserve">- </w:t>
      </w:r>
      <w:r w:rsidR="007A5240" w:rsidRPr="00114E3D">
        <w:rPr>
          <w:rFonts w:ascii="Times New Roman" w:hAnsi="Times New Roman"/>
          <w:bCs/>
          <w:color w:val="auto"/>
          <w:sz w:val="26"/>
          <w:szCs w:val="26"/>
          <w:lang w:val="vi-VN"/>
        </w:rPr>
        <w:t>Rà soát, sắp xếp, bố trí đội ngũ cán bộ, giảng viên và lao động hợp đồng tại các đơn vị trực thuộc Trường, bảo đảm sự phù hợp về số lượng, chất lượng và cơ cấu đội ngũ cán bộ, đáp ứng yêu cầu nhiệm vụ của các đơn vị trực thuộc Trường.</w:t>
      </w:r>
    </w:p>
    <w:p w14:paraId="350FCCAE" w14:textId="6D6BDC84" w:rsidR="007A5240" w:rsidRPr="00114E3D" w:rsidRDefault="00676C82" w:rsidP="00955D5D">
      <w:pPr>
        <w:pStyle w:val="ListParagraph"/>
        <w:spacing w:after="0" w:line="288" w:lineRule="auto"/>
        <w:ind w:left="0" w:firstLine="567"/>
        <w:jc w:val="both"/>
        <w:rPr>
          <w:rFonts w:ascii="Times New Roman" w:hAnsi="Times New Roman"/>
          <w:bCs/>
          <w:color w:val="auto"/>
          <w:sz w:val="26"/>
          <w:szCs w:val="26"/>
          <w:lang w:val="vi-VN"/>
        </w:rPr>
      </w:pPr>
      <w:r w:rsidRPr="00114E3D">
        <w:rPr>
          <w:rFonts w:ascii="Times New Roman" w:hAnsi="Times New Roman"/>
          <w:bCs/>
          <w:color w:val="auto"/>
          <w:sz w:val="26"/>
          <w:szCs w:val="26"/>
          <w:lang w:val="vi-VN"/>
        </w:rPr>
        <w:t xml:space="preserve">- </w:t>
      </w:r>
      <w:r w:rsidR="00BF0724" w:rsidRPr="00BF0724">
        <w:rPr>
          <w:rFonts w:ascii="Times New Roman" w:hAnsi="Times New Roman"/>
          <w:bCs/>
          <w:color w:val="auto"/>
          <w:sz w:val="26"/>
          <w:szCs w:val="26"/>
          <w:lang w:val="vi-VN"/>
        </w:rPr>
        <w:t>Thực hiện Công tác bổ nhiệm, bổ nhiệm lại theo đúng Quy định</w:t>
      </w:r>
      <w:r w:rsidR="007A5240" w:rsidRPr="00114E3D">
        <w:rPr>
          <w:rFonts w:ascii="Times New Roman" w:hAnsi="Times New Roman"/>
          <w:bCs/>
          <w:color w:val="auto"/>
          <w:sz w:val="26"/>
          <w:szCs w:val="26"/>
          <w:lang w:val="vi-VN"/>
        </w:rPr>
        <w:t>.</w:t>
      </w:r>
    </w:p>
    <w:p w14:paraId="3A2BF2CC" w14:textId="696522D6" w:rsidR="007A5240" w:rsidRPr="00114E3D" w:rsidRDefault="00676C82" w:rsidP="00955D5D">
      <w:pPr>
        <w:pStyle w:val="ListParagraph"/>
        <w:spacing w:after="0" w:line="288" w:lineRule="auto"/>
        <w:ind w:left="0" w:firstLine="567"/>
        <w:jc w:val="both"/>
        <w:rPr>
          <w:rFonts w:ascii="Times New Roman" w:hAnsi="Times New Roman"/>
          <w:bCs/>
          <w:color w:val="auto"/>
          <w:sz w:val="26"/>
          <w:szCs w:val="26"/>
          <w:lang w:val="vi-VN"/>
        </w:rPr>
      </w:pPr>
      <w:r w:rsidRPr="00114E3D">
        <w:rPr>
          <w:rFonts w:ascii="Times New Roman" w:hAnsi="Times New Roman"/>
          <w:bCs/>
          <w:color w:val="auto"/>
          <w:sz w:val="26"/>
          <w:szCs w:val="26"/>
          <w:lang w:val="vi-VN"/>
        </w:rPr>
        <w:t xml:space="preserve">- </w:t>
      </w:r>
      <w:r w:rsidR="00BF0724" w:rsidRPr="00BF0724">
        <w:rPr>
          <w:rFonts w:ascii="Times New Roman" w:hAnsi="Times New Roman"/>
          <w:bCs/>
          <w:color w:val="auto"/>
          <w:sz w:val="26"/>
          <w:szCs w:val="26"/>
          <w:lang w:val="vi-VN"/>
        </w:rPr>
        <w:t>Theo dõi về việc xin phê duyệt các Chủ trương</w:t>
      </w:r>
      <w:r w:rsidR="00BF0724" w:rsidRPr="00DF1EEC">
        <w:rPr>
          <w:rFonts w:ascii="Times New Roman" w:hAnsi="Times New Roman"/>
          <w:bCs/>
          <w:color w:val="auto"/>
          <w:sz w:val="26"/>
          <w:szCs w:val="26"/>
          <w:lang w:val="vi-VN"/>
        </w:rPr>
        <w:t>:</w:t>
      </w:r>
      <w:r w:rsidR="00BF0724" w:rsidRPr="00DF1EEC">
        <w:rPr>
          <w:lang w:val="vi-VN"/>
        </w:rPr>
        <w:t xml:space="preserve"> </w:t>
      </w:r>
      <w:r w:rsidR="00BF0724" w:rsidRPr="00DF1EEC">
        <w:rPr>
          <w:rFonts w:ascii="Times New Roman" w:hAnsi="Times New Roman"/>
          <w:bCs/>
          <w:color w:val="auto"/>
          <w:sz w:val="26"/>
          <w:szCs w:val="26"/>
          <w:lang w:val="vi-VN"/>
        </w:rPr>
        <w:t>Chức năng nhiệm vụ và cơ cấu Tổ chức của Trường; Thi tuyển Viên chức năm 2024; Quy hoạch Cán bộ lãnh đạo quản lý giai đoạn 2021-2026 và 2026-2031</w:t>
      </w:r>
      <w:r w:rsidR="007A5240" w:rsidRPr="00114E3D">
        <w:rPr>
          <w:rFonts w:ascii="Times New Roman" w:hAnsi="Times New Roman"/>
          <w:bCs/>
          <w:color w:val="auto"/>
          <w:sz w:val="26"/>
          <w:szCs w:val="26"/>
          <w:lang w:val="vi-VN"/>
        </w:rPr>
        <w:t>.</w:t>
      </w:r>
    </w:p>
    <w:p w14:paraId="430E4FCE" w14:textId="79D8E2D7" w:rsidR="007A5240" w:rsidRPr="00114E3D" w:rsidRDefault="00676C82" w:rsidP="00955D5D">
      <w:pPr>
        <w:pStyle w:val="ListParagraph"/>
        <w:spacing w:after="0" w:line="288" w:lineRule="auto"/>
        <w:ind w:left="0" w:firstLine="567"/>
        <w:jc w:val="both"/>
        <w:rPr>
          <w:rFonts w:ascii="Times New Roman" w:hAnsi="Times New Roman"/>
          <w:bCs/>
          <w:color w:val="auto"/>
          <w:sz w:val="26"/>
          <w:szCs w:val="26"/>
          <w:lang w:val="vi-VN"/>
        </w:rPr>
      </w:pPr>
      <w:r w:rsidRPr="00114E3D">
        <w:rPr>
          <w:rFonts w:ascii="Times New Roman" w:hAnsi="Times New Roman"/>
          <w:bCs/>
          <w:color w:val="auto"/>
          <w:sz w:val="26"/>
          <w:szCs w:val="26"/>
          <w:lang w:val="vi-VN"/>
        </w:rPr>
        <w:t xml:space="preserve">- </w:t>
      </w:r>
      <w:r w:rsidR="007A5240" w:rsidRPr="00114E3D">
        <w:rPr>
          <w:rFonts w:ascii="Times New Roman" w:hAnsi="Times New Roman"/>
          <w:bCs/>
          <w:color w:val="auto"/>
          <w:sz w:val="26"/>
          <w:szCs w:val="26"/>
          <w:lang w:val="vi-VN"/>
        </w:rPr>
        <w:t>Thực hiện rà soát, ban hành chức năng nhiệm vụ và cơ cấu tổ chức của các đơn vị thuộc Trườ</w:t>
      </w:r>
      <w:r w:rsidR="000A0E9A">
        <w:rPr>
          <w:rFonts w:ascii="Times New Roman" w:hAnsi="Times New Roman"/>
          <w:bCs/>
          <w:color w:val="auto"/>
          <w:sz w:val="26"/>
          <w:szCs w:val="26"/>
          <w:lang w:val="vi-VN"/>
        </w:rPr>
        <w:t>ng phù hợp các quy định của Nhà nước, của Bộ Tài nguyên và Môi trường</w:t>
      </w:r>
      <w:r w:rsidR="00DE4BA8">
        <w:rPr>
          <w:rFonts w:ascii="Times New Roman" w:hAnsi="Times New Roman"/>
          <w:bCs/>
          <w:color w:val="auto"/>
          <w:sz w:val="26"/>
          <w:szCs w:val="26"/>
          <w:lang w:val="vi-VN"/>
        </w:rPr>
        <w:t>.</w:t>
      </w:r>
    </w:p>
    <w:p w14:paraId="1718678F" w14:textId="00D1788B" w:rsidR="007A5240" w:rsidRPr="00114E3D" w:rsidRDefault="00676C82" w:rsidP="00955D5D">
      <w:pPr>
        <w:pStyle w:val="ListParagraph"/>
        <w:spacing w:after="0" w:line="288" w:lineRule="auto"/>
        <w:ind w:left="0" w:firstLine="567"/>
        <w:jc w:val="both"/>
        <w:rPr>
          <w:rFonts w:ascii="Times New Roman" w:hAnsi="Times New Roman"/>
          <w:bCs/>
          <w:color w:val="auto"/>
          <w:sz w:val="26"/>
          <w:szCs w:val="26"/>
          <w:lang w:val="vi-VN"/>
        </w:rPr>
      </w:pPr>
      <w:r w:rsidRPr="00114E3D">
        <w:rPr>
          <w:rFonts w:ascii="Times New Roman" w:hAnsi="Times New Roman"/>
          <w:bCs/>
          <w:color w:val="auto"/>
          <w:sz w:val="26"/>
          <w:szCs w:val="26"/>
          <w:lang w:val="vi-VN"/>
        </w:rPr>
        <w:t xml:space="preserve">- </w:t>
      </w:r>
      <w:r w:rsidR="00BF0724" w:rsidRPr="00BF0724">
        <w:rPr>
          <w:rFonts w:ascii="Times New Roman" w:hAnsi="Times New Roman"/>
          <w:bCs/>
          <w:color w:val="auto"/>
          <w:sz w:val="26"/>
          <w:szCs w:val="26"/>
          <w:lang w:val="vi-VN"/>
        </w:rPr>
        <w:t xml:space="preserve">Đôn đốc </w:t>
      </w:r>
      <w:r w:rsidR="00BF0724" w:rsidRPr="00DF1EEC">
        <w:rPr>
          <w:rFonts w:ascii="Times New Roman" w:hAnsi="Times New Roman"/>
          <w:bCs/>
          <w:color w:val="auto"/>
          <w:sz w:val="26"/>
          <w:szCs w:val="26"/>
          <w:lang w:val="vi-VN"/>
        </w:rPr>
        <w:t xml:space="preserve">VC, NLĐ </w:t>
      </w:r>
      <w:r w:rsidR="00BF0724" w:rsidRPr="00BF0724">
        <w:rPr>
          <w:rFonts w:ascii="Times New Roman" w:hAnsi="Times New Roman"/>
          <w:bCs/>
          <w:color w:val="auto"/>
          <w:sz w:val="26"/>
          <w:szCs w:val="26"/>
          <w:lang w:val="vi-VN"/>
        </w:rPr>
        <w:t>hoàn thành các chứng chỉ về đào tạo, bồi dưỡng nghiệp vụ chuyên môn, đảm bảo các tiêu chuẩn ngạch theo quy định</w:t>
      </w:r>
      <w:r w:rsidR="007A5240" w:rsidRPr="00114E3D">
        <w:rPr>
          <w:rFonts w:ascii="Times New Roman" w:hAnsi="Times New Roman"/>
          <w:bCs/>
          <w:color w:val="auto"/>
          <w:sz w:val="26"/>
          <w:szCs w:val="26"/>
          <w:lang w:val="vi-VN"/>
        </w:rPr>
        <w:t>.</w:t>
      </w:r>
    </w:p>
    <w:p w14:paraId="1E4984A3" w14:textId="68ABF203" w:rsidR="007A5240" w:rsidRPr="00114E3D" w:rsidRDefault="00676C82" w:rsidP="00955D5D">
      <w:pPr>
        <w:pStyle w:val="ListParagraph"/>
        <w:spacing w:after="0" w:line="288" w:lineRule="auto"/>
        <w:ind w:left="0" w:firstLine="567"/>
        <w:jc w:val="both"/>
        <w:rPr>
          <w:rFonts w:ascii="Times New Roman" w:hAnsi="Times New Roman"/>
          <w:bCs/>
          <w:color w:val="auto"/>
          <w:sz w:val="26"/>
          <w:szCs w:val="26"/>
          <w:lang w:val="vi-VN"/>
        </w:rPr>
      </w:pPr>
      <w:r w:rsidRPr="00114E3D">
        <w:rPr>
          <w:rFonts w:ascii="Times New Roman" w:hAnsi="Times New Roman"/>
          <w:bCs/>
          <w:color w:val="auto"/>
          <w:sz w:val="26"/>
          <w:szCs w:val="26"/>
          <w:lang w:val="vi-VN"/>
        </w:rPr>
        <w:t xml:space="preserve">- </w:t>
      </w:r>
      <w:r w:rsidR="007A5240" w:rsidRPr="00114E3D">
        <w:rPr>
          <w:rFonts w:ascii="Times New Roman" w:hAnsi="Times New Roman"/>
          <w:bCs/>
          <w:color w:val="auto"/>
          <w:sz w:val="26"/>
          <w:szCs w:val="26"/>
          <w:lang w:val="vi-VN"/>
        </w:rPr>
        <w:t>Thực hiện Công tác Đánh giá và Thi đua khen thưởng</w:t>
      </w:r>
      <w:r w:rsidR="00544B6C">
        <w:rPr>
          <w:rFonts w:ascii="Times New Roman" w:hAnsi="Times New Roman"/>
          <w:bCs/>
          <w:color w:val="auto"/>
          <w:sz w:val="26"/>
          <w:szCs w:val="26"/>
          <w:lang w:val="vi-VN"/>
        </w:rPr>
        <w:t xml:space="preserve"> năm 2024.</w:t>
      </w:r>
      <w:r w:rsidR="007A5240" w:rsidRPr="00114E3D">
        <w:rPr>
          <w:rFonts w:ascii="Times New Roman" w:hAnsi="Times New Roman"/>
          <w:bCs/>
          <w:color w:val="auto"/>
          <w:sz w:val="26"/>
          <w:szCs w:val="26"/>
          <w:lang w:val="vi-VN"/>
        </w:rPr>
        <w:t>.</w:t>
      </w:r>
    </w:p>
    <w:p w14:paraId="057210B9" w14:textId="1638D10C" w:rsidR="007A5240" w:rsidRPr="00114E3D" w:rsidRDefault="00676C82" w:rsidP="00955D5D">
      <w:pPr>
        <w:pStyle w:val="ListParagraph"/>
        <w:spacing w:after="0" w:line="288" w:lineRule="auto"/>
        <w:ind w:left="0" w:firstLine="567"/>
        <w:jc w:val="both"/>
        <w:rPr>
          <w:rFonts w:ascii="Times New Roman" w:hAnsi="Times New Roman"/>
          <w:bCs/>
          <w:color w:val="auto"/>
          <w:sz w:val="26"/>
          <w:szCs w:val="26"/>
          <w:lang w:val="vi-VN"/>
        </w:rPr>
      </w:pPr>
      <w:r w:rsidRPr="00114E3D">
        <w:rPr>
          <w:rFonts w:ascii="Times New Roman" w:hAnsi="Times New Roman"/>
          <w:bCs/>
          <w:color w:val="auto"/>
          <w:sz w:val="26"/>
          <w:szCs w:val="26"/>
          <w:lang w:val="vi-VN"/>
        </w:rPr>
        <w:t xml:space="preserve">- </w:t>
      </w:r>
      <w:r w:rsidR="007A5240" w:rsidRPr="00114E3D">
        <w:rPr>
          <w:rFonts w:ascii="Times New Roman" w:hAnsi="Times New Roman"/>
          <w:bCs/>
          <w:color w:val="auto"/>
          <w:sz w:val="26"/>
          <w:szCs w:val="26"/>
          <w:lang w:val="vi-VN"/>
        </w:rPr>
        <w:t>Thực hiện các báo cáo định kỳ, báo cáo tổng kết cuối năm về các lĩnh vực: Tự đánh giá về tổ chức hoạt động, tổ chức cán bộ, cải cách hành chính, thi đua khen thưởng, Quy chế dân chủ ở cơ sở, vì sự tiến bộ của phụ nữ,…</w:t>
      </w:r>
    </w:p>
    <w:p w14:paraId="03F842D5" w14:textId="6D89D900" w:rsidR="007A5240" w:rsidRPr="00114E3D" w:rsidRDefault="00676C82" w:rsidP="00955D5D">
      <w:pPr>
        <w:pStyle w:val="ListParagraph"/>
        <w:tabs>
          <w:tab w:val="left" w:pos="993"/>
        </w:tabs>
        <w:spacing w:after="0" w:line="288" w:lineRule="auto"/>
        <w:ind w:left="0" w:firstLine="567"/>
        <w:jc w:val="both"/>
        <w:rPr>
          <w:rFonts w:ascii="Times New Roman" w:hAnsi="Times New Roman"/>
          <w:color w:val="auto"/>
          <w:sz w:val="26"/>
          <w:szCs w:val="26"/>
          <w:lang w:val="vi-VN"/>
        </w:rPr>
      </w:pPr>
      <w:r w:rsidRPr="00114E3D">
        <w:rPr>
          <w:rFonts w:ascii="Times New Roman" w:hAnsi="Times New Roman"/>
          <w:color w:val="auto"/>
          <w:sz w:val="26"/>
          <w:szCs w:val="26"/>
          <w:lang w:val="vi-VN"/>
        </w:rPr>
        <w:t xml:space="preserve">- </w:t>
      </w:r>
      <w:r w:rsidR="007A5240" w:rsidRPr="00114E3D">
        <w:rPr>
          <w:rFonts w:ascii="Times New Roman" w:hAnsi="Times New Roman"/>
          <w:color w:val="auto"/>
          <w:sz w:val="26"/>
          <w:szCs w:val="26"/>
          <w:lang w:val="vi-VN"/>
        </w:rPr>
        <w:t>Thực hiện kịp thời, đầy đủ các chế độ, chính sách đối với VC và NLĐ.</w:t>
      </w:r>
    </w:p>
    <w:p w14:paraId="5FA7D4D5" w14:textId="77777777" w:rsidR="001141D1" w:rsidRPr="00114E3D" w:rsidRDefault="006D2A36" w:rsidP="00955D5D">
      <w:pPr>
        <w:jc w:val="both"/>
        <w:rPr>
          <w:bCs/>
          <w:color w:val="auto"/>
          <w:szCs w:val="26"/>
          <w:lang w:val="vi-VN"/>
        </w:rPr>
      </w:pPr>
      <w:r w:rsidRPr="00114E3D">
        <w:rPr>
          <w:b/>
          <w:bCs/>
          <w:iCs/>
          <w:color w:val="auto"/>
          <w:szCs w:val="26"/>
          <w:lang w:val="vi-VN"/>
        </w:rPr>
        <w:t>2.</w:t>
      </w:r>
      <w:r w:rsidRPr="00114E3D">
        <w:rPr>
          <w:color w:val="auto"/>
          <w:szCs w:val="26"/>
          <w:lang w:val="vi-VN"/>
        </w:rPr>
        <w:t xml:space="preserve"> </w:t>
      </w:r>
      <w:r w:rsidRPr="00114E3D">
        <w:rPr>
          <w:b/>
          <w:iCs/>
          <w:color w:val="auto"/>
          <w:szCs w:val="26"/>
          <w:lang w:val="vi-VN"/>
        </w:rPr>
        <w:t>Công tác đào tạo, công tác sinh viên</w:t>
      </w:r>
    </w:p>
    <w:p w14:paraId="449CD6DB" w14:textId="77777777" w:rsidR="001141D1" w:rsidRPr="00114E3D" w:rsidRDefault="006D2A36" w:rsidP="00955D5D">
      <w:pPr>
        <w:jc w:val="both"/>
        <w:rPr>
          <w:rFonts w:eastAsia="Times New Roman"/>
          <w:b/>
          <w:bCs/>
          <w:i/>
          <w:iCs/>
          <w:color w:val="auto"/>
          <w:szCs w:val="26"/>
          <w:lang w:val="vi-VN"/>
        </w:rPr>
      </w:pPr>
      <w:r w:rsidRPr="00114E3D">
        <w:rPr>
          <w:rFonts w:eastAsia="Times New Roman"/>
          <w:b/>
          <w:bCs/>
          <w:i/>
          <w:iCs/>
          <w:color w:val="auto"/>
          <w:szCs w:val="26"/>
          <w:lang w:val="vi-VN"/>
        </w:rPr>
        <w:t>2.1. Công tác đào tạo và tuyển sinh</w:t>
      </w:r>
    </w:p>
    <w:p w14:paraId="5BB46C4C" w14:textId="694BD402" w:rsidR="00A0529A" w:rsidRPr="00DF1EEC" w:rsidRDefault="00A0529A" w:rsidP="00955D5D">
      <w:pPr>
        <w:ind w:firstLine="562"/>
        <w:jc w:val="both"/>
        <w:rPr>
          <w:color w:val="auto"/>
          <w:szCs w:val="26"/>
          <w:lang w:val="vi-VN"/>
        </w:rPr>
      </w:pPr>
      <w:r w:rsidRPr="00114E3D">
        <w:rPr>
          <w:color w:val="auto"/>
          <w:szCs w:val="26"/>
          <w:lang w:val="vi-VN"/>
        </w:rPr>
        <w:t xml:space="preserve">- </w:t>
      </w:r>
      <w:r w:rsidR="00744473" w:rsidRPr="00744473">
        <w:rPr>
          <w:color w:val="auto"/>
          <w:szCs w:val="26"/>
          <w:lang w:val="vi-VN"/>
        </w:rPr>
        <w:t xml:space="preserve">Xây dựng dự thảo kế hoạch đào tạo </w:t>
      </w:r>
      <w:r w:rsidR="00744473" w:rsidRPr="00DF1EEC">
        <w:rPr>
          <w:color w:val="auto"/>
          <w:szCs w:val="26"/>
          <w:lang w:val="vi-VN"/>
        </w:rPr>
        <w:t>ĐHCQ</w:t>
      </w:r>
      <w:r w:rsidR="00744473" w:rsidRPr="00744473">
        <w:rPr>
          <w:color w:val="auto"/>
          <w:szCs w:val="26"/>
          <w:lang w:val="vi-VN"/>
        </w:rPr>
        <w:t xml:space="preserve"> năm học 2024-2025</w:t>
      </w:r>
      <w:r w:rsidR="00744473" w:rsidRPr="00DF1EEC">
        <w:rPr>
          <w:color w:val="auto"/>
          <w:szCs w:val="26"/>
          <w:lang w:val="vi-VN"/>
        </w:rPr>
        <w:t xml:space="preserve"> </w:t>
      </w:r>
      <w:r w:rsidRPr="00114E3D">
        <w:rPr>
          <w:color w:val="auto"/>
          <w:szCs w:val="26"/>
          <w:lang w:val="vi-VN"/>
        </w:rPr>
        <w:t xml:space="preserve">và </w:t>
      </w:r>
      <w:r w:rsidR="00744473" w:rsidRPr="00DF1EEC">
        <w:rPr>
          <w:color w:val="auto"/>
          <w:szCs w:val="26"/>
          <w:lang w:val="vi-VN"/>
        </w:rPr>
        <w:t>h</w:t>
      </w:r>
      <w:r w:rsidR="00744473" w:rsidRPr="00744473">
        <w:rPr>
          <w:color w:val="auto"/>
          <w:szCs w:val="26"/>
          <w:lang w:val="vi-VN"/>
        </w:rPr>
        <w:t xml:space="preserve">oàn </w:t>
      </w:r>
      <w:r w:rsidR="00744473" w:rsidRPr="00DF1EEC">
        <w:rPr>
          <w:color w:val="auto"/>
          <w:szCs w:val="26"/>
          <w:lang w:val="vi-VN"/>
        </w:rPr>
        <w:t>t</w:t>
      </w:r>
      <w:r w:rsidR="00744473" w:rsidRPr="00744473">
        <w:rPr>
          <w:color w:val="auto"/>
          <w:szCs w:val="26"/>
          <w:lang w:val="vi-VN"/>
        </w:rPr>
        <w:t>hành thời khóa biểu học kỳ hè năm học 2023-2024</w:t>
      </w:r>
      <w:r w:rsidRPr="00114E3D">
        <w:rPr>
          <w:color w:val="auto"/>
          <w:szCs w:val="26"/>
          <w:lang w:val="vi-VN"/>
        </w:rPr>
        <w:t>.</w:t>
      </w:r>
    </w:p>
    <w:p w14:paraId="25FCDC1A" w14:textId="7770BC73" w:rsidR="008879F9" w:rsidRPr="00DF1EEC" w:rsidRDefault="008879F9" w:rsidP="00955D5D">
      <w:pPr>
        <w:ind w:firstLine="562"/>
        <w:jc w:val="both"/>
        <w:rPr>
          <w:color w:val="auto"/>
          <w:szCs w:val="26"/>
          <w:lang w:val="vi-VN"/>
        </w:rPr>
      </w:pPr>
      <w:r w:rsidRPr="00DF1EEC">
        <w:rPr>
          <w:color w:val="auto"/>
          <w:szCs w:val="26"/>
          <w:lang w:val="vi-VN"/>
        </w:rPr>
        <w:lastRenderedPageBreak/>
        <w:t>-</w:t>
      </w:r>
      <w:r w:rsidRPr="00DF1EEC">
        <w:rPr>
          <w:color w:val="auto"/>
          <w:szCs w:val="26"/>
          <w:lang w:val="vi-VN"/>
        </w:rPr>
        <w:tab/>
        <w:t>Theo dõi, vận hành, kiểm tra thực hiện theo đúng kế hoạch đào tạo và ban hành các Quyết định/Giấy xác nhận liên quan đến sinh viên; Quyết định bảo lưu, quay trở lại học tập, chuyển trường, thôi học căn cứ trên đơn xin của sinh viên.</w:t>
      </w:r>
    </w:p>
    <w:p w14:paraId="33AB8630" w14:textId="6C2447EA" w:rsidR="00A0529A" w:rsidRPr="00114E3D" w:rsidRDefault="00A0529A" w:rsidP="00955D5D">
      <w:pPr>
        <w:ind w:firstLine="562"/>
        <w:jc w:val="both"/>
        <w:rPr>
          <w:color w:val="auto"/>
          <w:szCs w:val="26"/>
          <w:lang w:val="vi-VN"/>
        </w:rPr>
      </w:pPr>
      <w:r w:rsidRPr="00114E3D">
        <w:rPr>
          <w:color w:val="auto"/>
          <w:szCs w:val="26"/>
          <w:lang w:val="vi-VN"/>
        </w:rPr>
        <w:t xml:space="preserve">- </w:t>
      </w:r>
      <w:r w:rsidR="008879F9" w:rsidRPr="008879F9">
        <w:rPr>
          <w:color w:val="auto"/>
          <w:szCs w:val="26"/>
          <w:lang w:val="vi-VN"/>
        </w:rPr>
        <w:t xml:space="preserve">Quản lý và phát </w:t>
      </w:r>
      <w:r w:rsidR="008879F9" w:rsidRPr="00DF1EEC">
        <w:rPr>
          <w:color w:val="auto"/>
          <w:szCs w:val="26"/>
          <w:lang w:val="vi-VN"/>
        </w:rPr>
        <w:t>v</w:t>
      </w:r>
      <w:r w:rsidR="008879F9" w:rsidRPr="008879F9">
        <w:rPr>
          <w:color w:val="auto"/>
          <w:szCs w:val="26"/>
          <w:lang w:val="vi-VN"/>
        </w:rPr>
        <w:t>ăn bằng, phụ lục văn bằng, bảng điểm, chứng chỉ Giáo dục quốc phòng theo yêu cầu của SV</w:t>
      </w:r>
      <w:r w:rsidRPr="00114E3D">
        <w:rPr>
          <w:color w:val="auto"/>
          <w:szCs w:val="26"/>
          <w:lang w:val="vi-VN"/>
        </w:rPr>
        <w:t>.</w:t>
      </w:r>
    </w:p>
    <w:p w14:paraId="5647AC76" w14:textId="5ED0FC9A" w:rsidR="00A0529A" w:rsidRPr="00114E3D" w:rsidRDefault="00A0529A" w:rsidP="00955D5D">
      <w:pPr>
        <w:ind w:firstLine="562"/>
        <w:jc w:val="both"/>
        <w:rPr>
          <w:color w:val="auto"/>
          <w:szCs w:val="26"/>
          <w:lang w:val="vi-VN"/>
        </w:rPr>
      </w:pPr>
      <w:r w:rsidRPr="00114E3D">
        <w:rPr>
          <w:color w:val="auto"/>
          <w:szCs w:val="26"/>
          <w:lang w:val="vi-VN"/>
        </w:rPr>
        <w:t xml:space="preserve">- </w:t>
      </w:r>
      <w:r w:rsidR="008879F9" w:rsidRPr="008879F9">
        <w:rPr>
          <w:color w:val="auto"/>
          <w:szCs w:val="26"/>
          <w:lang w:val="vi-VN"/>
        </w:rPr>
        <w:t>Phối hợp với các Khoa kiểm tra điểm và ban hành Q</w:t>
      </w:r>
      <w:r w:rsidR="008879F9" w:rsidRPr="00DF1EEC">
        <w:rPr>
          <w:color w:val="auto"/>
          <w:szCs w:val="26"/>
          <w:lang w:val="vi-VN"/>
        </w:rPr>
        <w:t>uyết định</w:t>
      </w:r>
      <w:r w:rsidR="008879F9" w:rsidRPr="008879F9">
        <w:rPr>
          <w:color w:val="auto"/>
          <w:szCs w:val="26"/>
          <w:lang w:val="vi-VN"/>
        </w:rPr>
        <w:t xml:space="preserve"> giao đề tài </w:t>
      </w:r>
      <w:r w:rsidR="008879F9" w:rsidRPr="00DF1EEC">
        <w:rPr>
          <w:color w:val="auto"/>
          <w:szCs w:val="26"/>
          <w:lang w:val="vi-VN"/>
        </w:rPr>
        <w:t>ĐA</w:t>
      </w:r>
      <w:r w:rsidR="008879F9" w:rsidRPr="008879F9">
        <w:rPr>
          <w:color w:val="auto"/>
          <w:szCs w:val="26"/>
          <w:lang w:val="vi-VN"/>
        </w:rPr>
        <w:t xml:space="preserve">/KLTN </w:t>
      </w:r>
      <w:r w:rsidR="008879F9" w:rsidRPr="00DF1EEC">
        <w:rPr>
          <w:color w:val="auto"/>
          <w:szCs w:val="26"/>
          <w:lang w:val="vi-VN"/>
        </w:rPr>
        <w:t>Đ</w:t>
      </w:r>
      <w:r w:rsidR="008879F9" w:rsidRPr="008879F9">
        <w:rPr>
          <w:color w:val="auto"/>
          <w:szCs w:val="26"/>
          <w:lang w:val="vi-VN"/>
        </w:rPr>
        <w:t>ợt 2, năm học 2023-2024 cho sinh viên</w:t>
      </w:r>
      <w:r w:rsidRPr="00114E3D">
        <w:rPr>
          <w:color w:val="auto"/>
          <w:szCs w:val="26"/>
          <w:lang w:val="vi-VN"/>
        </w:rPr>
        <w:t>.</w:t>
      </w:r>
    </w:p>
    <w:p w14:paraId="16B02095" w14:textId="67357A32" w:rsidR="00A0529A" w:rsidRPr="00114E3D" w:rsidRDefault="00A0529A" w:rsidP="00955D5D">
      <w:pPr>
        <w:ind w:firstLine="562"/>
        <w:jc w:val="both"/>
        <w:rPr>
          <w:color w:val="auto"/>
          <w:szCs w:val="26"/>
          <w:lang w:val="vi-VN"/>
        </w:rPr>
      </w:pPr>
      <w:r w:rsidRPr="00114E3D">
        <w:rPr>
          <w:color w:val="auto"/>
          <w:szCs w:val="26"/>
          <w:lang w:val="vi-VN"/>
        </w:rPr>
        <w:t xml:space="preserve">- </w:t>
      </w:r>
      <w:r w:rsidR="008879F9" w:rsidRPr="008879F9">
        <w:rPr>
          <w:color w:val="auto"/>
          <w:szCs w:val="26"/>
          <w:lang w:val="vi-VN"/>
        </w:rPr>
        <w:t xml:space="preserve">Chủ trì, phối hợp với các </w:t>
      </w:r>
      <w:r w:rsidR="008879F9" w:rsidRPr="00DF1EEC">
        <w:rPr>
          <w:color w:val="auto"/>
          <w:szCs w:val="26"/>
          <w:lang w:val="vi-VN"/>
        </w:rPr>
        <w:t>K</w:t>
      </w:r>
      <w:r w:rsidR="008879F9" w:rsidRPr="008879F9">
        <w:rPr>
          <w:color w:val="auto"/>
          <w:szCs w:val="26"/>
          <w:lang w:val="vi-VN"/>
        </w:rPr>
        <w:t xml:space="preserve">hoa và </w:t>
      </w:r>
      <w:r w:rsidR="008879F9" w:rsidRPr="00DF1EEC">
        <w:rPr>
          <w:color w:val="auto"/>
          <w:szCs w:val="26"/>
          <w:lang w:val="vi-VN"/>
        </w:rPr>
        <w:t>P</w:t>
      </w:r>
      <w:r w:rsidR="008879F9" w:rsidRPr="008879F9">
        <w:rPr>
          <w:color w:val="auto"/>
          <w:szCs w:val="26"/>
          <w:lang w:val="vi-VN"/>
        </w:rPr>
        <w:t>hòng ban liên quan Kiểm tra khối lượng giảng dạy năm học 2023-2024 của giảng viên để phục vụ thanh toán khối lượng giảng dạy năm học 2023-2024</w:t>
      </w:r>
      <w:r w:rsidRPr="00114E3D">
        <w:rPr>
          <w:color w:val="auto"/>
          <w:szCs w:val="26"/>
          <w:lang w:val="vi-VN"/>
        </w:rPr>
        <w:t>.</w:t>
      </w:r>
    </w:p>
    <w:p w14:paraId="7DDEB550" w14:textId="0C143A44" w:rsidR="00A0529A" w:rsidRPr="00114E3D" w:rsidRDefault="00A0529A" w:rsidP="00955D5D">
      <w:pPr>
        <w:ind w:firstLine="562"/>
        <w:jc w:val="both"/>
        <w:rPr>
          <w:color w:val="auto"/>
          <w:szCs w:val="26"/>
          <w:lang w:val="vi-VN"/>
        </w:rPr>
      </w:pPr>
      <w:r w:rsidRPr="00114E3D">
        <w:rPr>
          <w:color w:val="auto"/>
          <w:szCs w:val="26"/>
          <w:lang w:val="vi-VN"/>
        </w:rPr>
        <w:t xml:space="preserve">- </w:t>
      </w:r>
      <w:r w:rsidR="008879F9" w:rsidRPr="008879F9">
        <w:rPr>
          <w:color w:val="auto"/>
          <w:szCs w:val="26"/>
          <w:lang w:val="vi-VN"/>
        </w:rPr>
        <w:t>Tiếp tục Phối hợp với UIT hoàn thiện các tính năng trên ph</w:t>
      </w:r>
      <w:r w:rsidR="008879F9" w:rsidRPr="00DF1EEC">
        <w:rPr>
          <w:color w:val="auto"/>
          <w:szCs w:val="26"/>
          <w:lang w:val="vi-VN"/>
        </w:rPr>
        <w:t>ầ</w:t>
      </w:r>
      <w:r w:rsidR="008879F9" w:rsidRPr="008879F9">
        <w:rPr>
          <w:color w:val="auto"/>
          <w:szCs w:val="26"/>
          <w:lang w:val="vi-VN"/>
        </w:rPr>
        <w:t>n mềm quản lý đào tạo phiên bản UIT</w:t>
      </w:r>
      <w:r w:rsidRPr="00114E3D">
        <w:rPr>
          <w:color w:val="auto"/>
          <w:szCs w:val="26"/>
          <w:lang w:val="vi-VN"/>
        </w:rPr>
        <w:t>.</w:t>
      </w:r>
    </w:p>
    <w:p w14:paraId="63DEBF50" w14:textId="16B7ED0A" w:rsidR="00A0529A" w:rsidRPr="00114E3D" w:rsidRDefault="00A0529A" w:rsidP="00955D5D">
      <w:pPr>
        <w:ind w:firstLine="562"/>
        <w:jc w:val="both"/>
        <w:rPr>
          <w:color w:val="auto"/>
          <w:szCs w:val="26"/>
          <w:lang w:val="vi-VN"/>
        </w:rPr>
      </w:pPr>
      <w:r w:rsidRPr="00114E3D">
        <w:rPr>
          <w:color w:val="auto"/>
          <w:szCs w:val="26"/>
          <w:lang w:val="vi-VN"/>
        </w:rPr>
        <w:t xml:space="preserve">- </w:t>
      </w:r>
      <w:r w:rsidR="008879F9" w:rsidRPr="008879F9">
        <w:rPr>
          <w:color w:val="auto"/>
          <w:szCs w:val="26"/>
          <w:lang w:val="vi-VN"/>
        </w:rPr>
        <w:t>Xây dựng và triển khai thực hiện kế hoạch tuyển sinh đại học chính quy năm 2024 theo quy chế của Bộ GD&amp;ĐT</w:t>
      </w:r>
      <w:r w:rsidRPr="00114E3D">
        <w:rPr>
          <w:color w:val="auto"/>
          <w:szCs w:val="26"/>
          <w:lang w:val="vi-VN"/>
        </w:rPr>
        <w:t xml:space="preserve">. </w:t>
      </w:r>
    </w:p>
    <w:p w14:paraId="735E46A3" w14:textId="6FB074D6" w:rsidR="00A0529A" w:rsidRPr="00114E3D" w:rsidRDefault="00A0529A" w:rsidP="00955D5D">
      <w:pPr>
        <w:ind w:firstLine="562"/>
        <w:jc w:val="both"/>
        <w:rPr>
          <w:color w:val="auto"/>
          <w:szCs w:val="26"/>
          <w:lang w:val="vi-VN"/>
        </w:rPr>
      </w:pPr>
      <w:r w:rsidRPr="00114E3D">
        <w:rPr>
          <w:color w:val="auto"/>
          <w:szCs w:val="26"/>
          <w:lang w:val="vi-VN"/>
        </w:rPr>
        <w:t xml:space="preserve">- </w:t>
      </w:r>
      <w:r w:rsidR="008879F9" w:rsidRPr="008879F9">
        <w:rPr>
          <w:color w:val="auto"/>
          <w:szCs w:val="26"/>
          <w:lang w:val="vi-VN"/>
        </w:rPr>
        <w:t xml:space="preserve">Hướng dẫn và hỗ trợ thí sinh đăng ký nguyện vọng trên hệ thống thisinh.thithpt.edu.vn của Bộ </w:t>
      </w:r>
      <w:r w:rsidR="008879F9" w:rsidRPr="00DF1EEC">
        <w:rPr>
          <w:color w:val="auto"/>
          <w:szCs w:val="26"/>
          <w:lang w:val="vi-VN"/>
        </w:rPr>
        <w:t>GD&amp;ĐT</w:t>
      </w:r>
      <w:r w:rsidRPr="00114E3D">
        <w:rPr>
          <w:color w:val="auto"/>
          <w:szCs w:val="26"/>
          <w:lang w:val="vi-VN"/>
        </w:rPr>
        <w:t>.</w:t>
      </w:r>
    </w:p>
    <w:p w14:paraId="02C8CE9C" w14:textId="17C40363" w:rsidR="00A0529A" w:rsidRPr="00114E3D" w:rsidRDefault="00A0529A" w:rsidP="00955D5D">
      <w:pPr>
        <w:ind w:firstLine="562"/>
        <w:jc w:val="both"/>
        <w:rPr>
          <w:color w:val="auto"/>
          <w:szCs w:val="26"/>
          <w:lang w:val="vi-VN"/>
        </w:rPr>
      </w:pPr>
      <w:r w:rsidRPr="00114E3D">
        <w:rPr>
          <w:color w:val="auto"/>
          <w:szCs w:val="26"/>
          <w:lang w:val="vi-VN"/>
        </w:rPr>
        <w:t xml:space="preserve">- </w:t>
      </w:r>
      <w:r w:rsidR="008879F9" w:rsidRPr="00DF1EEC">
        <w:rPr>
          <w:color w:val="auto"/>
          <w:szCs w:val="26"/>
          <w:lang w:val="vi-VN"/>
        </w:rPr>
        <w:t xml:space="preserve">Nhận hồ sơ tuyển sinh K13; </w:t>
      </w:r>
      <w:r w:rsidR="008879F9" w:rsidRPr="008879F9">
        <w:rPr>
          <w:color w:val="auto"/>
          <w:szCs w:val="26"/>
          <w:lang w:val="vi-VN"/>
        </w:rPr>
        <w:t xml:space="preserve">Phối hợp với </w:t>
      </w:r>
      <w:r w:rsidR="004D2C12" w:rsidRPr="00DF1EEC">
        <w:rPr>
          <w:color w:val="auto"/>
          <w:szCs w:val="26"/>
          <w:lang w:val="vi-VN"/>
        </w:rPr>
        <w:t>P</w:t>
      </w:r>
      <w:r w:rsidR="008879F9" w:rsidRPr="008879F9">
        <w:rPr>
          <w:color w:val="auto"/>
          <w:szCs w:val="26"/>
          <w:lang w:val="vi-VN"/>
        </w:rPr>
        <w:t xml:space="preserve">hòng CTSV và các đơn vị liên quan tổ chức làm thủ tục nhập học cho sinh viên </w:t>
      </w:r>
      <w:r w:rsidR="004D2C12" w:rsidRPr="00DF1EEC">
        <w:rPr>
          <w:color w:val="auto"/>
          <w:szCs w:val="26"/>
          <w:lang w:val="vi-VN"/>
        </w:rPr>
        <w:t>hệ chính quy</w:t>
      </w:r>
      <w:r w:rsidR="008879F9" w:rsidRPr="008879F9">
        <w:rPr>
          <w:color w:val="auto"/>
          <w:szCs w:val="26"/>
          <w:lang w:val="vi-VN"/>
        </w:rPr>
        <w:t xml:space="preserve"> K13 nhập học</w:t>
      </w:r>
      <w:r w:rsidRPr="00114E3D">
        <w:rPr>
          <w:color w:val="auto"/>
          <w:szCs w:val="26"/>
          <w:lang w:val="vi-VN"/>
        </w:rPr>
        <w:t>.</w:t>
      </w:r>
    </w:p>
    <w:p w14:paraId="0F4904A1" w14:textId="64594127" w:rsidR="007A304B" w:rsidRPr="00DF1EEC" w:rsidRDefault="007A304B" w:rsidP="00955D5D">
      <w:pPr>
        <w:ind w:firstLine="562"/>
        <w:jc w:val="both"/>
        <w:rPr>
          <w:color w:val="auto"/>
          <w:szCs w:val="26"/>
          <w:lang w:val="vi-VN"/>
        </w:rPr>
      </w:pPr>
      <w:r w:rsidRPr="00114E3D">
        <w:rPr>
          <w:color w:val="auto"/>
          <w:szCs w:val="26"/>
          <w:lang w:val="vi-VN"/>
        </w:rPr>
        <w:t xml:space="preserve">- </w:t>
      </w:r>
      <w:r w:rsidR="004D2C12" w:rsidRPr="004D2C12">
        <w:rPr>
          <w:color w:val="auto"/>
          <w:szCs w:val="26"/>
          <w:lang w:val="vi-VN"/>
        </w:rPr>
        <w:t>Liên hệ với các đơn vị phối hợp liên kết đào tạo trong quá trình xét tuyển VLVH đối với các tỉnh trong năm 2024: Bình Phước, Kiên Giang, Long An, Sóc trăng, Bình Thuận, Tây Ninh, ...</w:t>
      </w:r>
      <w:r w:rsidR="004D2C12" w:rsidRPr="00DF1EEC">
        <w:rPr>
          <w:color w:val="auto"/>
          <w:szCs w:val="26"/>
          <w:lang w:val="vi-VN"/>
        </w:rPr>
        <w:t>.</w:t>
      </w:r>
    </w:p>
    <w:p w14:paraId="01AC1932" w14:textId="4E61293E" w:rsidR="004D2C12" w:rsidRPr="00DF1EEC" w:rsidRDefault="004D2C12" w:rsidP="00955D5D">
      <w:pPr>
        <w:ind w:firstLine="562"/>
        <w:jc w:val="both"/>
        <w:rPr>
          <w:color w:val="auto"/>
          <w:szCs w:val="26"/>
          <w:lang w:val="vi-VN"/>
        </w:rPr>
      </w:pPr>
      <w:r w:rsidRPr="00DF1EEC">
        <w:rPr>
          <w:color w:val="auto"/>
          <w:szCs w:val="26"/>
          <w:lang w:val="vi-VN"/>
        </w:rPr>
        <w:t>-</w:t>
      </w:r>
      <w:r w:rsidRPr="00DF1EEC">
        <w:rPr>
          <w:color w:val="auto"/>
          <w:szCs w:val="26"/>
          <w:lang w:val="vi-VN"/>
        </w:rPr>
        <w:tab/>
        <w:t>Kiểm tra và nhập dữ liệu hồ sơ xét tuyển đối với thí sinh xét tuyển liên thông hình thức vừa làm vừa học tại các Tỉnh liên kết đào tạo; Tư vấn xét tuyển, nhận hồ sơ, kiểm tra và nhập hồ sơ xét tuyển VLVH năm 2024.</w:t>
      </w:r>
    </w:p>
    <w:p w14:paraId="1FBF771B" w14:textId="2674F73C" w:rsidR="007A304B" w:rsidRPr="00DF1EEC" w:rsidRDefault="007A304B" w:rsidP="00955D5D">
      <w:pPr>
        <w:ind w:firstLine="562"/>
        <w:jc w:val="both"/>
        <w:rPr>
          <w:color w:val="auto"/>
          <w:szCs w:val="26"/>
          <w:lang w:val="vi-VN"/>
        </w:rPr>
      </w:pPr>
      <w:r w:rsidRPr="00114E3D">
        <w:rPr>
          <w:color w:val="auto"/>
          <w:szCs w:val="26"/>
          <w:lang w:val="vi-VN"/>
        </w:rPr>
        <w:t xml:space="preserve">- </w:t>
      </w:r>
      <w:r w:rsidR="004D2C12" w:rsidRPr="004D2C12">
        <w:rPr>
          <w:color w:val="auto"/>
          <w:szCs w:val="26"/>
          <w:lang w:val="vi-VN"/>
        </w:rPr>
        <w:t>Chuẩn bị các thủ tục, hồ sơ liên kết đào tạo VLVH đối với các tỉnh trong năm 2024</w:t>
      </w:r>
      <w:r w:rsidRPr="00114E3D">
        <w:rPr>
          <w:color w:val="auto"/>
          <w:szCs w:val="26"/>
          <w:lang w:val="vi-VN"/>
        </w:rPr>
        <w:t>.</w:t>
      </w:r>
    </w:p>
    <w:p w14:paraId="5973A59D" w14:textId="444577C9" w:rsidR="004D2C12" w:rsidRPr="00DF1EEC" w:rsidRDefault="004D2C12" w:rsidP="00955D5D">
      <w:pPr>
        <w:ind w:firstLine="562"/>
        <w:jc w:val="both"/>
        <w:rPr>
          <w:color w:val="auto"/>
          <w:szCs w:val="26"/>
          <w:lang w:val="vi-VN"/>
        </w:rPr>
      </w:pPr>
      <w:r w:rsidRPr="00DF1EEC">
        <w:rPr>
          <w:color w:val="auto"/>
          <w:szCs w:val="26"/>
          <w:lang w:val="vi-VN"/>
        </w:rPr>
        <w:t>- Làm Giấy báo trúng tuyển. Phối hợp với các Phòng/Khoa liên quan trong công tác nhập học của các thí sinh hệ VLVH.</w:t>
      </w:r>
    </w:p>
    <w:p w14:paraId="27364BD7" w14:textId="0BA85DB5" w:rsidR="00C559EF" w:rsidRPr="00114E3D" w:rsidRDefault="00002057" w:rsidP="00955D5D">
      <w:pPr>
        <w:pStyle w:val="ListParagraph"/>
        <w:spacing w:after="0" w:line="288" w:lineRule="auto"/>
        <w:ind w:left="0" w:firstLine="567"/>
        <w:jc w:val="both"/>
        <w:rPr>
          <w:rFonts w:ascii="Times New Roman" w:hAnsi="Times New Roman"/>
          <w:color w:val="auto"/>
          <w:sz w:val="26"/>
          <w:szCs w:val="26"/>
          <w:lang w:val="vi-VN"/>
        </w:rPr>
      </w:pPr>
      <w:r w:rsidRPr="00092477">
        <w:rPr>
          <w:rFonts w:ascii="Times New Roman" w:hAnsi="Times New Roman"/>
          <w:color w:val="auto"/>
          <w:sz w:val="26"/>
          <w:szCs w:val="26"/>
          <w:lang w:val="vi-VN"/>
        </w:rPr>
        <w:t xml:space="preserve">- </w:t>
      </w:r>
      <w:r w:rsidR="00C559EF" w:rsidRPr="00B61CD3">
        <w:rPr>
          <w:rFonts w:ascii="Times New Roman" w:hAnsi="Times New Roman"/>
          <w:color w:val="auto"/>
          <w:sz w:val="26"/>
          <w:szCs w:val="26"/>
          <w:lang w:val="vi-VN"/>
        </w:rPr>
        <w:t>Công tác đào tạo sau đại học:</w:t>
      </w:r>
      <w:r w:rsidR="00C559EF" w:rsidRPr="00114E3D">
        <w:rPr>
          <w:rFonts w:ascii="Times New Roman" w:hAnsi="Times New Roman"/>
          <w:color w:val="auto"/>
          <w:sz w:val="26"/>
          <w:szCs w:val="26"/>
          <w:lang w:val="vi-VN"/>
        </w:rPr>
        <w:t xml:space="preserve"> </w:t>
      </w:r>
    </w:p>
    <w:p w14:paraId="775C6215" w14:textId="26A2CA65" w:rsidR="00C559EF" w:rsidRPr="00092477" w:rsidRDefault="00002057" w:rsidP="00955D5D">
      <w:pPr>
        <w:pStyle w:val="ListParagraph"/>
        <w:spacing w:after="0" w:line="288" w:lineRule="auto"/>
        <w:ind w:left="0" w:firstLine="567"/>
        <w:jc w:val="both"/>
        <w:rPr>
          <w:rFonts w:ascii="Times New Roman" w:hAnsi="Times New Roman"/>
          <w:color w:val="auto"/>
          <w:sz w:val="26"/>
          <w:szCs w:val="26"/>
          <w:lang w:val="vi-VN"/>
        </w:rPr>
      </w:pPr>
      <w:r w:rsidRPr="00092477">
        <w:rPr>
          <w:rFonts w:ascii="Times New Roman" w:hAnsi="Times New Roman"/>
          <w:color w:val="auto"/>
          <w:sz w:val="26"/>
          <w:szCs w:val="26"/>
          <w:lang w:val="vi-VN"/>
        </w:rPr>
        <w:t xml:space="preserve">+ </w:t>
      </w:r>
      <w:r w:rsidR="00C559EF" w:rsidRPr="00114E3D">
        <w:rPr>
          <w:rFonts w:ascii="Times New Roman" w:hAnsi="Times New Roman"/>
          <w:color w:val="auto"/>
          <w:sz w:val="26"/>
          <w:szCs w:val="26"/>
          <w:lang w:val="vi-VN"/>
        </w:rPr>
        <w:t>Thực hiện các công tác học vụ sau đại học thườ</w:t>
      </w:r>
      <w:r>
        <w:rPr>
          <w:rFonts w:ascii="Times New Roman" w:hAnsi="Times New Roman"/>
          <w:color w:val="auto"/>
          <w:sz w:val="26"/>
          <w:szCs w:val="26"/>
          <w:lang w:val="vi-VN"/>
        </w:rPr>
        <w:t>ng xuyên</w:t>
      </w:r>
      <w:r w:rsidR="00F6361A" w:rsidRPr="00092477">
        <w:rPr>
          <w:rFonts w:ascii="Times New Roman" w:hAnsi="Times New Roman"/>
          <w:color w:val="auto"/>
          <w:sz w:val="26"/>
          <w:szCs w:val="26"/>
          <w:lang w:val="vi-VN"/>
        </w:rPr>
        <w:t>.</w:t>
      </w:r>
    </w:p>
    <w:p w14:paraId="6B25D605" w14:textId="14B89052" w:rsidR="00C559EF" w:rsidRPr="00092477" w:rsidRDefault="00002057" w:rsidP="00955D5D">
      <w:pPr>
        <w:pStyle w:val="ListParagraph"/>
        <w:spacing w:after="0" w:line="288" w:lineRule="auto"/>
        <w:ind w:left="0" w:firstLine="567"/>
        <w:jc w:val="both"/>
        <w:rPr>
          <w:rFonts w:ascii="Times New Roman" w:hAnsi="Times New Roman"/>
          <w:color w:val="auto"/>
          <w:sz w:val="26"/>
          <w:szCs w:val="26"/>
          <w:lang w:val="vi-VN"/>
        </w:rPr>
      </w:pPr>
      <w:r w:rsidRPr="00092477">
        <w:rPr>
          <w:rFonts w:ascii="Times New Roman" w:hAnsi="Times New Roman"/>
          <w:color w:val="auto"/>
          <w:sz w:val="26"/>
          <w:szCs w:val="26"/>
          <w:lang w:val="vi-VN"/>
        </w:rPr>
        <w:t xml:space="preserve">+ </w:t>
      </w:r>
      <w:r w:rsidR="00C559EF" w:rsidRPr="00114E3D">
        <w:rPr>
          <w:rFonts w:ascii="Times New Roman" w:hAnsi="Times New Roman"/>
          <w:color w:val="auto"/>
          <w:sz w:val="26"/>
          <w:szCs w:val="26"/>
          <w:lang w:val="vi-VN"/>
        </w:rPr>
        <w:t>Chuẩn bị thời khóa biể</w:t>
      </w:r>
      <w:r w:rsidR="00F6361A">
        <w:rPr>
          <w:rFonts w:ascii="Times New Roman" w:hAnsi="Times New Roman"/>
          <w:color w:val="auto"/>
          <w:sz w:val="26"/>
          <w:szCs w:val="26"/>
          <w:lang w:val="vi-VN"/>
        </w:rPr>
        <w:t>u cho HK1/</w:t>
      </w:r>
      <w:r w:rsidR="00D97194">
        <w:rPr>
          <w:rFonts w:ascii="Times New Roman" w:hAnsi="Times New Roman"/>
          <w:color w:val="auto"/>
          <w:sz w:val="26"/>
          <w:szCs w:val="26"/>
          <w:lang w:val="vi-VN"/>
        </w:rPr>
        <w:t>2024</w:t>
      </w:r>
      <w:r w:rsidR="00F6361A">
        <w:rPr>
          <w:rFonts w:ascii="Times New Roman" w:hAnsi="Times New Roman"/>
          <w:color w:val="auto"/>
          <w:sz w:val="26"/>
          <w:szCs w:val="26"/>
          <w:lang w:val="vi-VN"/>
        </w:rPr>
        <w:t>-202</w:t>
      </w:r>
      <w:r w:rsidR="00A61606" w:rsidRPr="00DF1EEC">
        <w:rPr>
          <w:rFonts w:ascii="Times New Roman" w:hAnsi="Times New Roman"/>
          <w:color w:val="auto"/>
          <w:sz w:val="26"/>
          <w:szCs w:val="26"/>
          <w:lang w:val="vi-VN"/>
        </w:rPr>
        <w:t>5</w:t>
      </w:r>
      <w:r w:rsidR="00F6361A">
        <w:rPr>
          <w:rFonts w:ascii="Times New Roman" w:hAnsi="Times New Roman"/>
          <w:color w:val="auto"/>
          <w:sz w:val="26"/>
          <w:szCs w:val="26"/>
          <w:lang w:val="vi-VN"/>
        </w:rPr>
        <w:t>.</w:t>
      </w:r>
    </w:p>
    <w:p w14:paraId="7D225E59" w14:textId="16678879" w:rsidR="00C559EF" w:rsidRPr="00A03A23" w:rsidRDefault="00002057" w:rsidP="00955D5D">
      <w:pPr>
        <w:pStyle w:val="ListParagraph"/>
        <w:spacing w:after="0" w:line="288" w:lineRule="auto"/>
        <w:ind w:left="0" w:firstLine="567"/>
        <w:jc w:val="both"/>
        <w:rPr>
          <w:rFonts w:ascii="Times New Roman" w:hAnsi="Times New Roman"/>
          <w:color w:val="auto"/>
          <w:sz w:val="26"/>
          <w:szCs w:val="26"/>
          <w:lang w:val="vi-VN"/>
        </w:rPr>
      </w:pPr>
      <w:r w:rsidRPr="00A03A23">
        <w:rPr>
          <w:rFonts w:ascii="Times New Roman" w:hAnsi="Times New Roman"/>
          <w:color w:val="auto"/>
          <w:sz w:val="26"/>
          <w:szCs w:val="26"/>
          <w:lang w:val="vi-VN"/>
        </w:rPr>
        <w:t xml:space="preserve">+ </w:t>
      </w:r>
      <w:r w:rsidR="00C559EF" w:rsidRPr="00A03A23">
        <w:rPr>
          <w:rFonts w:ascii="Times New Roman" w:hAnsi="Times New Roman"/>
          <w:color w:val="auto"/>
          <w:sz w:val="26"/>
          <w:szCs w:val="26"/>
          <w:lang w:val="vi-VN"/>
        </w:rPr>
        <w:t>Tổ chức nhập học và khai giảng cho các HV trúng tuyển tuyển sinh đợ</w:t>
      </w:r>
      <w:r w:rsidRPr="00A03A23">
        <w:rPr>
          <w:rFonts w:ascii="Times New Roman" w:hAnsi="Times New Roman"/>
          <w:color w:val="auto"/>
          <w:sz w:val="26"/>
          <w:szCs w:val="26"/>
          <w:lang w:val="vi-VN"/>
        </w:rPr>
        <w:t>t 1/</w:t>
      </w:r>
      <w:r w:rsidR="00D97194" w:rsidRPr="00A03A23">
        <w:rPr>
          <w:rFonts w:ascii="Times New Roman" w:hAnsi="Times New Roman"/>
          <w:color w:val="auto"/>
          <w:sz w:val="26"/>
          <w:szCs w:val="26"/>
          <w:lang w:val="vi-VN"/>
        </w:rPr>
        <w:t>2024</w:t>
      </w:r>
      <w:r w:rsidRPr="00A03A23">
        <w:rPr>
          <w:rFonts w:ascii="Times New Roman" w:hAnsi="Times New Roman"/>
          <w:color w:val="auto"/>
          <w:sz w:val="26"/>
          <w:szCs w:val="26"/>
          <w:lang w:val="vi-VN"/>
        </w:rPr>
        <w:t xml:space="preserve"> (</w:t>
      </w:r>
      <w:r w:rsidR="00A03A23" w:rsidRPr="00DF1EEC">
        <w:rPr>
          <w:rFonts w:ascii="Times New Roman" w:hAnsi="Times New Roman"/>
          <w:color w:val="auto"/>
          <w:sz w:val="26"/>
          <w:szCs w:val="26"/>
          <w:lang w:val="vi-VN"/>
        </w:rPr>
        <w:t>95</w:t>
      </w:r>
      <w:r w:rsidRPr="00A03A23">
        <w:rPr>
          <w:rFonts w:ascii="Times New Roman" w:hAnsi="Times New Roman"/>
          <w:color w:val="auto"/>
          <w:sz w:val="26"/>
          <w:szCs w:val="26"/>
          <w:lang w:val="vi-VN"/>
        </w:rPr>
        <w:t xml:space="preserve"> HV/5 ngành).</w:t>
      </w:r>
    </w:p>
    <w:p w14:paraId="4A65435E" w14:textId="274C426F" w:rsidR="00C559EF" w:rsidRPr="00114E3D" w:rsidRDefault="00002057" w:rsidP="00955D5D">
      <w:pPr>
        <w:pStyle w:val="ListParagraph"/>
        <w:spacing w:after="0" w:line="288" w:lineRule="auto"/>
        <w:ind w:left="0" w:firstLine="567"/>
        <w:jc w:val="both"/>
        <w:rPr>
          <w:rFonts w:ascii="Times New Roman" w:hAnsi="Times New Roman"/>
          <w:color w:val="auto"/>
          <w:sz w:val="26"/>
          <w:szCs w:val="26"/>
          <w:lang w:val="vi-VN"/>
        </w:rPr>
      </w:pPr>
      <w:r w:rsidRPr="00A03A23">
        <w:rPr>
          <w:rFonts w:ascii="Times New Roman" w:hAnsi="Times New Roman"/>
          <w:color w:val="auto"/>
          <w:sz w:val="26"/>
          <w:szCs w:val="26"/>
          <w:lang w:val="vi-VN"/>
        </w:rPr>
        <w:t xml:space="preserve">+ </w:t>
      </w:r>
      <w:r w:rsidR="00C559EF" w:rsidRPr="00A03A23">
        <w:rPr>
          <w:rFonts w:ascii="Times New Roman" w:hAnsi="Times New Roman"/>
          <w:color w:val="auto"/>
          <w:sz w:val="26"/>
          <w:szCs w:val="26"/>
          <w:lang w:val="vi-VN"/>
        </w:rPr>
        <w:t xml:space="preserve">Công tác tuyển sinh sau đại học </w:t>
      </w:r>
      <w:r w:rsidR="00D97194" w:rsidRPr="00A03A23">
        <w:rPr>
          <w:rFonts w:ascii="Times New Roman" w:hAnsi="Times New Roman"/>
          <w:color w:val="auto"/>
          <w:sz w:val="26"/>
          <w:szCs w:val="26"/>
          <w:lang w:val="vi-VN"/>
        </w:rPr>
        <w:t>2024</w:t>
      </w:r>
      <w:r w:rsidR="00C559EF" w:rsidRPr="00A03A23">
        <w:rPr>
          <w:rFonts w:ascii="Times New Roman" w:hAnsi="Times New Roman"/>
          <w:color w:val="auto"/>
          <w:sz w:val="26"/>
          <w:szCs w:val="26"/>
          <w:lang w:val="vi-VN"/>
        </w:rPr>
        <w:t xml:space="preserve"> đợt 2: Ra thông báo tuyển sinh, thu nhận hồ sơ, </w:t>
      </w:r>
      <w:r w:rsidR="0088150F">
        <w:rPr>
          <w:rFonts w:ascii="Times New Roman" w:hAnsi="Times New Roman"/>
          <w:color w:val="auto"/>
          <w:sz w:val="26"/>
          <w:szCs w:val="26"/>
          <w:lang w:val="vi-VN"/>
        </w:rPr>
        <w:t xml:space="preserve">dự kiến </w:t>
      </w:r>
      <w:r w:rsidR="00C559EF" w:rsidRPr="00A03A23">
        <w:rPr>
          <w:rFonts w:ascii="Times New Roman" w:hAnsi="Times New Roman"/>
          <w:color w:val="auto"/>
          <w:sz w:val="26"/>
          <w:szCs w:val="26"/>
          <w:lang w:val="vi-VN"/>
        </w:rPr>
        <w:t>tổ chức thi tuyển sinh vào ngày 2</w:t>
      </w:r>
      <w:r w:rsidR="00A03A23" w:rsidRPr="00DF1EEC">
        <w:rPr>
          <w:rFonts w:ascii="Times New Roman" w:hAnsi="Times New Roman"/>
          <w:color w:val="auto"/>
          <w:sz w:val="26"/>
          <w:szCs w:val="26"/>
          <w:lang w:val="vi-VN"/>
        </w:rPr>
        <w:t>3</w:t>
      </w:r>
      <w:r w:rsidR="003D2842">
        <w:rPr>
          <w:rFonts w:ascii="Times New Roman" w:hAnsi="Times New Roman"/>
          <w:color w:val="auto"/>
          <w:sz w:val="26"/>
          <w:szCs w:val="26"/>
          <w:lang w:val="vi-VN"/>
        </w:rPr>
        <w:t>/11/</w:t>
      </w:r>
      <w:r w:rsidR="00D97194" w:rsidRPr="00A03A23">
        <w:rPr>
          <w:rFonts w:ascii="Times New Roman" w:hAnsi="Times New Roman"/>
          <w:color w:val="auto"/>
          <w:sz w:val="26"/>
          <w:szCs w:val="26"/>
          <w:lang w:val="vi-VN"/>
        </w:rPr>
        <w:t>202</w:t>
      </w:r>
      <w:r w:rsidR="003D2842">
        <w:rPr>
          <w:rFonts w:ascii="Times New Roman" w:hAnsi="Times New Roman"/>
          <w:color w:val="auto"/>
          <w:sz w:val="26"/>
          <w:szCs w:val="26"/>
          <w:lang w:val="vi-VN"/>
        </w:rPr>
        <w:t>4</w:t>
      </w:r>
      <w:r w:rsidR="00C559EF" w:rsidRPr="00A03A23">
        <w:rPr>
          <w:rFonts w:ascii="Times New Roman" w:hAnsi="Times New Roman"/>
          <w:color w:val="auto"/>
          <w:sz w:val="26"/>
          <w:szCs w:val="26"/>
          <w:lang w:val="vi-VN"/>
        </w:rPr>
        <w:t>.</w:t>
      </w:r>
    </w:p>
    <w:p w14:paraId="76227E0B" w14:textId="02323FDA" w:rsidR="00DB3521" w:rsidRPr="00114E3D" w:rsidRDefault="00002057" w:rsidP="00955D5D">
      <w:pPr>
        <w:pStyle w:val="ListParagraph"/>
        <w:spacing w:after="0" w:line="288" w:lineRule="auto"/>
        <w:ind w:left="0" w:firstLine="567"/>
        <w:jc w:val="both"/>
        <w:rPr>
          <w:rFonts w:ascii="Times New Roman" w:hAnsi="Times New Roman"/>
          <w:color w:val="auto"/>
          <w:sz w:val="26"/>
          <w:szCs w:val="26"/>
          <w:lang w:val="vi-VN"/>
        </w:rPr>
      </w:pPr>
      <w:r w:rsidRPr="00092477">
        <w:rPr>
          <w:rFonts w:ascii="Times New Roman" w:hAnsi="Times New Roman"/>
          <w:color w:val="auto"/>
          <w:sz w:val="26"/>
          <w:szCs w:val="26"/>
          <w:lang w:val="vi-VN"/>
        </w:rPr>
        <w:t xml:space="preserve">+ </w:t>
      </w:r>
      <w:r w:rsidR="00DB3521" w:rsidRPr="00114E3D">
        <w:rPr>
          <w:rFonts w:ascii="Times New Roman" w:hAnsi="Times New Roman"/>
          <w:color w:val="auto"/>
          <w:sz w:val="26"/>
          <w:szCs w:val="26"/>
          <w:lang w:val="vi-VN"/>
        </w:rPr>
        <w:t>Tổ chức các lớp bổ túc kiến thức phục vụ tuyển sinh và đào tạo sau đại học.</w:t>
      </w:r>
    </w:p>
    <w:p w14:paraId="3A4F58D9" w14:textId="7215F621" w:rsidR="00DB3521" w:rsidRPr="00114E3D" w:rsidRDefault="00002057" w:rsidP="00955D5D">
      <w:pPr>
        <w:pStyle w:val="ListParagraph"/>
        <w:spacing w:after="0" w:line="288" w:lineRule="auto"/>
        <w:ind w:left="0" w:firstLine="567"/>
        <w:jc w:val="both"/>
        <w:rPr>
          <w:rFonts w:ascii="Times New Roman" w:hAnsi="Times New Roman"/>
          <w:color w:val="auto"/>
          <w:sz w:val="26"/>
          <w:szCs w:val="26"/>
          <w:lang w:val="vi-VN"/>
        </w:rPr>
      </w:pPr>
      <w:r w:rsidRPr="00092477">
        <w:rPr>
          <w:rFonts w:ascii="Times New Roman" w:hAnsi="Times New Roman"/>
          <w:color w:val="auto"/>
          <w:sz w:val="26"/>
          <w:szCs w:val="26"/>
          <w:lang w:val="vi-VN"/>
        </w:rPr>
        <w:t xml:space="preserve">+ </w:t>
      </w:r>
      <w:r w:rsidR="00DB3521" w:rsidRPr="00114E3D">
        <w:rPr>
          <w:rFonts w:ascii="Times New Roman" w:hAnsi="Times New Roman"/>
          <w:color w:val="auto"/>
          <w:sz w:val="26"/>
          <w:szCs w:val="26"/>
          <w:lang w:val="vi-VN"/>
        </w:rPr>
        <w:t>Hoàn thành công tác thanh toán thù lao giảng dạy cao học năm học 202</w:t>
      </w:r>
      <w:r w:rsidR="00E921BB" w:rsidRPr="00DF1EEC">
        <w:rPr>
          <w:rFonts w:ascii="Times New Roman" w:hAnsi="Times New Roman"/>
          <w:color w:val="auto"/>
          <w:sz w:val="26"/>
          <w:szCs w:val="26"/>
          <w:lang w:val="vi-VN"/>
        </w:rPr>
        <w:t>3</w:t>
      </w:r>
      <w:r w:rsidR="00DB3521" w:rsidRPr="00114E3D">
        <w:rPr>
          <w:rFonts w:ascii="Times New Roman" w:hAnsi="Times New Roman"/>
          <w:color w:val="auto"/>
          <w:sz w:val="26"/>
          <w:szCs w:val="26"/>
          <w:lang w:val="vi-VN"/>
        </w:rPr>
        <w:t>-</w:t>
      </w:r>
      <w:r w:rsidR="00D97194">
        <w:rPr>
          <w:rFonts w:ascii="Times New Roman" w:hAnsi="Times New Roman"/>
          <w:color w:val="auto"/>
          <w:sz w:val="26"/>
          <w:szCs w:val="26"/>
          <w:lang w:val="vi-VN"/>
        </w:rPr>
        <w:t>2024</w:t>
      </w:r>
      <w:r w:rsidR="00DB3521" w:rsidRPr="00114E3D">
        <w:rPr>
          <w:rFonts w:ascii="Times New Roman" w:hAnsi="Times New Roman"/>
          <w:color w:val="auto"/>
          <w:sz w:val="26"/>
          <w:szCs w:val="26"/>
          <w:lang w:val="vi-VN"/>
        </w:rPr>
        <w:t>.</w:t>
      </w:r>
    </w:p>
    <w:p w14:paraId="77775115" w14:textId="0F771094" w:rsidR="00DB3521" w:rsidRDefault="00002057" w:rsidP="00955D5D">
      <w:pPr>
        <w:pStyle w:val="ListParagraph"/>
        <w:spacing w:after="0" w:line="288" w:lineRule="auto"/>
        <w:ind w:left="0" w:firstLine="567"/>
        <w:jc w:val="both"/>
        <w:rPr>
          <w:rFonts w:ascii="Times New Roman" w:hAnsi="Times New Roman"/>
          <w:color w:val="auto"/>
          <w:sz w:val="26"/>
          <w:szCs w:val="26"/>
          <w:lang w:val="vi-VN"/>
        </w:rPr>
      </w:pPr>
      <w:r w:rsidRPr="00092477">
        <w:rPr>
          <w:rFonts w:ascii="Times New Roman" w:hAnsi="Times New Roman"/>
          <w:color w:val="auto"/>
          <w:sz w:val="26"/>
          <w:szCs w:val="26"/>
          <w:lang w:val="vi-VN"/>
        </w:rPr>
        <w:t xml:space="preserve">+ </w:t>
      </w:r>
      <w:r w:rsidR="00B61CD3" w:rsidRPr="00B61CD3">
        <w:rPr>
          <w:rFonts w:ascii="Times New Roman" w:hAnsi="Times New Roman"/>
          <w:color w:val="auto"/>
          <w:sz w:val="26"/>
          <w:szCs w:val="26"/>
          <w:lang w:val="vi-VN"/>
        </w:rPr>
        <w:t>Trình Bộ GD</w:t>
      </w:r>
      <w:r w:rsidR="00B61CD3" w:rsidRPr="00DF1EEC">
        <w:rPr>
          <w:rFonts w:ascii="Times New Roman" w:hAnsi="Times New Roman"/>
          <w:color w:val="auto"/>
          <w:sz w:val="26"/>
          <w:szCs w:val="26"/>
          <w:lang w:val="vi-VN"/>
        </w:rPr>
        <w:t>&amp;</w:t>
      </w:r>
      <w:r w:rsidR="00B61CD3" w:rsidRPr="00B61CD3">
        <w:rPr>
          <w:rFonts w:ascii="Times New Roman" w:hAnsi="Times New Roman"/>
          <w:color w:val="auto"/>
          <w:sz w:val="26"/>
          <w:szCs w:val="26"/>
          <w:lang w:val="vi-VN"/>
        </w:rPr>
        <w:t>ĐT phê duyệt hồ sơ mở ngành đào tạo Tiến sĩ</w:t>
      </w:r>
      <w:r w:rsidR="00B61CD3" w:rsidRPr="00DF1EEC">
        <w:rPr>
          <w:rFonts w:ascii="Times New Roman" w:hAnsi="Times New Roman"/>
          <w:color w:val="auto"/>
          <w:sz w:val="26"/>
          <w:szCs w:val="26"/>
          <w:lang w:val="vi-VN"/>
        </w:rPr>
        <w:t xml:space="preserve">, </w:t>
      </w:r>
      <w:r w:rsidR="00B61CD3" w:rsidRPr="00B61CD3">
        <w:rPr>
          <w:rFonts w:ascii="Times New Roman" w:hAnsi="Times New Roman"/>
          <w:color w:val="auto"/>
          <w:sz w:val="26"/>
          <w:szCs w:val="26"/>
          <w:lang w:val="vi-VN"/>
        </w:rPr>
        <w:t>tuyển sinh đợt 2 năm 2024</w:t>
      </w:r>
      <w:r w:rsidR="00DB3521" w:rsidRPr="00114E3D">
        <w:rPr>
          <w:rFonts w:ascii="Times New Roman" w:hAnsi="Times New Roman"/>
          <w:color w:val="auto"/>
          <w:sz w:val="26"/>
          <w:szCs w:val="26"/>
          <w:lang w:val="vi-VN"/>
        </w:rPr>
        <w:t>.</w:t>
      </w:r>
    </w:p>
    <w:p w14:paraId="65C3B1FE" w14:textId="32D5FF27" w:rsidR="00B61CD3" w:rsidRPr="00DF1EEC" w:rsidRDefault="00B61CD3" w:rsidP="00955D5D">
      <w:pPr>
        <w:pStyle w:val="ListParagraph"/>
        <w:spacing w:after="0" w:line="288" w:lineRule="auto"/>
        <w:ind w:left="0" w:firstLine="567"/>
        <w:jc w:val="both"/>
        <w:rPr>
          <w:rFonts w:ascii="Times New Roman" w:hAnsi="Times New Roman"/>
          <w:color w:val="auto"/>
          <w:sz w:val="26"/>
          <w:szCs w:val="26"/>
          <w:lang w:val="vi-VN"/>
        </w:rPr>
      </w:pPr>
      <w:r w:rsidRPr="00DF1EEC">
        <w:rPr>
          <w:rFonts w:ascii="Times New Roman" w:hAnsi="Times New Roman"/>
          <w:color w:val="auto"/>
          <w:sz w:val="26"/>
          <w:szCs w:val="26"/>
          <w:lang w:val="vi-VN"/>
        </w:rPr>
        <w:lastRenderedPageBreak/>
        <w:t>+ Tiếp tục thực hiện các công tác hỗ trợ xét chức danh GS, PGS năm 2024 theo kế hoạch.</w:t>
      </w:r>
    </w:p>
    <w:p w14:paraId="4C5D0AD2" w14:textId="77777777" w:rsidR="001141D1" w:rsidRPr="00114E3D" w:rsidRDefault="006D2A36" w:rsidP="00955D5D">
      <w:pPr>
        <w:jc w:val="both"/>
        <w:rPr>
          <w:b/>
          <w:bCs/>
          <w:i/>
          <w:iCs/>
          <w:color w:val="auto"/>
          <w:szCs w:val="26"/>
          <w:lang w:val="vi-VN"/>
        </w:rPr>
      </w:pPr>
      <w:r w:rsidRPr="00114E3D">
        <w:rPr>
          <w:b/>
          <w:bCs/>
          <w:i/>
          <w:iCs/>
          <w:color w:val="auto"/>
          <w:szCs w:val="26"/>
          <w:lang w:val="vi-VN"/>
        </w:rPr>
        <w:t>2.2. Công tác sinh viên</w:t>
      </w:r>
    </w:p>
    <w:p w14:paraId="3007AD06" w14:textId="77777777" w:rsidR="00032E08" w:rsidRPr="00DF1EEC" w:rsidRDefault="0055683B" w:rsidP="00955D5D">
      <w:pPr>
        <w:ind w:firstLine="567"/>
        <w:jc w:val="both"/>
        <w:rPr>
          <w:noProof/>
          <w:color w:val="auto"/>
          <w:szCs w:val="26"/>
          <w:lang w:val="vi-VN" w:eastAsia="ja-JP"/>
        </w:rPr>
      </w:pPr>
      <w:r w:rsidRPr="00114E3D">
        <w:rPr>
          <w:noProof/>
          <w:color w:val="auto"/>
          <w:szCs w:val="26"/>
          <w:lang w:val="vi-VN" w:eastAsia="ja-JP"/>
        </w:rPr>
        <w:t xml:space="preserve">- Tiếp tục quản lý, rà soát và điều chỉnh, bổ sung các văn bản quản lý sinh viên, đảm bảo thực hiện tốt chức năng và nhiệm vụ công tác của Phòng.   </w:t>
      </w:r>
    </w:p>
    <w:p w14:paraId="16E0C9A6" w14:textId="77777777" w:rsidR="00032E08" w:rsidRPr="00DF1EEC" w:rsidRDefault="0055683B" w:rsidP="00955D5D">
      <w:pPr>
        <w:ind w:firstLine="567"/>
        <w:jc w:val="both"/>
        <w:rPr>
          <w:noProof/>
          <w:color w:val="auto"/>
          <w:szCs w:val="26"/>
          <w:lang w:val="vi-VN" w:eastAsia="ja-JP"/>
        </w:rPr>
      </w:pPr>
      <w:r w:rsidRPr="00114E3D">
        <w:rPr>
          <w:noProof/>
          <w:color w:val="auto"/>
          <w:szCs w:val="26"/>
          <w:lang w:val="vi-VN" w:eastAsia="ja-JP"/>
        </w:rPr>
        <w:t xml:space="preserve">- Đẩy mạnh công tác giám sát cố vấn học tập và Ban Cán sự lớp, quản lý sinh viên hệ chính quy và hệ VLVH đào tạo trong Trường và liên kết đào tạo tại các tỉnh.  </w:t>
      </w:r>
    </w:p>
    <w:p w14:paraId="72387DB3" w14:textId="6262BC13" w:rsidR="0055683B" w:rsidRPr="00DF1EEC" w:rsidRDefault="0055683B" w:rsidP="00955D5D">
      <w:pPr>
        <w:ind w:firstLine="567"/>
        <w:jc w:val="both"/>
        <w:rPr>
          <w:noProof/>
          <w:color w:val="auto"/>
          <w:szCs w:val="26"/>
          <w:lang w:val="vi-VN" w:eastAsia="ja-JP"/>
        </w:rPr>
      </w:pPr>
      <w:r w:rsidRPr="00114E3D">
        <w:rPr>
          <w:noProof/>
          <w:color w:val="auto"/>
          <w:szCs w:val="26"/>
          <w:lang w:val="vi-VN" w:eastAsia="ja-JP"/>
        </w:rPr>
        <w:t>- Tiếp tục thực hiện c</w:t>
      </w:r>
      <w:r w:rsidRPr="00114E3D">
        <w:rPr>
          <w:noProof/>
          <w:color w:val="auto"/>
          <w:szCs w:val="26"/>
          <w:lang w:val="vi-VN"/>
        </w:rPr>
        <w:t>ông tác quản lý sinh viên; k</w:t>
      </w:r>
      <w:r w:rsidRPr="00114E3D">
        <w:rPr>
          <w:bCs/>
          <w:color w:val="auto"/>
          <w:szCs w:val="26"/>
          <w:lang w:val="vi-VN"/>
        </w:rPr>
        <w:t>iểm tra,</w:t>
      </w:r>
      <w:r w:rsidRPr="00114E3D">
        <w:rPr>
          <w:noProof/>
          <w:color w:val="auto"/>
          <w:szCs w:val="26"/>
          <w:lang w:val="vi-VN"/>
        </w:rPr>
        <w:t xml:space="preserve"> đôn đốc sinh viên thực hiện nghĩa vụ học tập, nghĩa vụ tài chính; rà soát, kiểm tra, xử lý kỷ luật sinh viên vi phạm Quy chế học vụ, Quy chế công tác sinh viên; thực hiện công tác hỗ trợ sinh viên trong học tập và rèn luyện, tìm kiếm việc làm sau tốt nghiệp và giải quyết kịp thời các chế độ, chính sách cho sinh viên theo quy định. </w:t>
      </w:r>
    </w:p>
    <w:p w14:paraId="7C3B41D9" w14:textId="77777777" w:rsidR="0055683B" w:rsidRPr="00114E3D" w:rsidRDefault="0055683B" w:rsidP="00955D5D">
      <w:pPr>
        <w:ind w:firstLine="567"/>
        <w:jc w:val="both"/>
        <w:rPr>
          <w:noProof/>
          <w:color w:val="auto"/>
          <w:szCs w:val="26"/>
          <w:lang w:val="vi-VN"/>
        </w:rPr>
      </w:pPr>
      <w:r w:rsidRPr="00114E3D">
        <w:rPr>
          <w:noProof/>
          <w:color w:val="auto"/>
          <w:szCs w:val="26"/>
          <w:lang w:val="vi-VN" w:eastAsia="ja-JP"/>
        </w:rPr>
        <w:tab/>
      </w:r>
      <w:r w:rsidRPr="00114E3D">
        <w:rPr>
          <w:noProof/>
          <w:color w:val="auto"/>
          <w:szCs w:val="26"/>
          <w:lang w:val="vi-VN"/>
        </w:rPr>
        <w:t xml:space="preserve">- Đẩy mạnh quan hệ doanh nghiệp; tạo điều kiện hỗ trợ, giúp đỡ sinh viên có hoàn cảnh khó khăn vượt khó trong học tập. </w:t>
      </w:r>
    </w:p>
    <w:p w14:paraId="085A0B8F" w14:textId="77777777" w:rsidR="0055683B" w:rsidRPr="00114E3D" w:rsidRDefault="0055683B" w:rsidP="00955D5D">
      <w:pPr>
        <w:ind w:firstLine="567"/>
        <w:jc w:val="both"/>
        <w:rPr>
          <w:noProof/>
          <w:color w:val="auto"/>
          <w:szCs w:val="26"/>
          <w:lang w:val="vi-VN"/>
        </w:rPr>
      </w:pPr>
      <w:r w:rsidRPr="00114E3D">
        <w:rPr>
          <w:noProof/>
          <w:color w:val="auto"/>
          <w:szCs w:val="26"/>
          <w:lang w:val="vi-VN"/>
        </w:rPr>
        <w:tab/>
        <w:t xml:space="preserve">- Tăng cường công tác kiểm tra, quản lý số lượng, danh sách sinh viên hiện đang học, nghỉ học dài ngày không lý do, bỏ học, bảo lưu, … </w:t>
      </w:r>
    </w:p>
    <w:p w14:paraId="017A2BD1" w14:textId="77777777" w:rsidR="0055683B" w:rsidRPr="00114E3D" w:rsidRDefault="0055683B" w:rsidP="00955D5D">
      <w:pPr>
        <w:ind w:firstLine="567"/>
        <w:jc w:val="both"/>
        <w:rPr>
          <w:noProof/>
          <w:color w:val="auto"/>
          <w:szCs w:val="26"/>
          <w:lang w:val="vi-VN"/>
        </w:rPr>
      </w:pPr>
      <w:r w:rsidRPr="00114E3D">
        <w:rPr>
          <w:noProof/>
          <w:color w:val="auto"/>
          <w:szCs w:val="26"/>
          <w:lang w:val="vi-VN"/>
        </w:rPr>
        <w:tab/>
        <w:t xml:space="preserve">- Đôn đốc, kiểm tra, nhắc nhở sinh viên thực hiện nghiêm nội quy, quy định, quy chế của Bộ GDĐT và của Nhà trường. </w:t>
      </w:r>
    </w:p>
    <w:p w14:paraId="46EFB39D" w14:textId="77777777" w:rsidR="0055683B" w:rsidRPr="00114E3D" w:rsidRDefault="0055683B" w:rsidP="00955D5D">
      <w:pPr>
        <w:shd w:val="clear" w:color="auto" w:fill="FFFFFF"/>
        <w:ind w:firstLine="567"/>
        <w:jc w:val="both"/>
        <w:rPr>
          <w:noProof/>
          <w:color w:val="auto"/>
          <w:szCs w:val="26"/>
          <w:lang w:val="vi-VN"/>
        </w:rPr>
      </w:pPr>
      <w:r w:rsidRPr="00114E3D">
        <w:rPr>
          <w:noProof/>
          <w:color w:val="auto"/>
          <w:szCs w:val="26"/>
          <w:lang w:val="vi-VN"/>
        </w:rPr>
        <w:tab/>
        <w:t xml:space="preserve">- Triển khai thực hiện các chương trình hỗ trợ sinh viên, xét cấp </w:t>
      </w:r>
      <w:r w:rsidRPr="00114E3D">
        <w:rPr>
          <w:noProof/>
          <w:color w:val="auto"/>
          <w:szCs w:val="26"/>
          <w:lang w:val="vi-VN" w:eastAsia="ja-JP"/>
        </w:rPr>
        <w:t>học bổng,</w:t>
      </w:r>
      <w:r w:rsidRPr="00114E3D">
        <w:rPr>
          <w:noProof/>
          <w:color w:val="auto"/>
          <w:szCs w:val="26"/>
          <w:lang w:val="vi-VN"/>
        </w:rPr>
        <w:t xml:space="preserve"> giới thiệu việc làm và tổ chức giới thiệu các khóa huấn luyện kỹ năng cho sinh viên. </w:t>
      </w:r>
    </w:p>
    <w:p w14:paraId="74CA5AD6" w14:textId="174BD5EC" w:rsidR="0055683B" w:rsidRPr="00114E3D" w:rsidRDefault="0055683B" w:rsidP="00955D5D">
      <w:pPr>
        <w:ind w:firstLine="567"/>
        <w:jc w:val="both"/>
        <w:rPr>
          <w:bCs/>
          <w:color w:val="auto"/>
          <w:szCs w:val="26"/>
          <w:lang w:val="vi-VN"/>
        </w:rPr>
      </w:pPr>
      <w:r w:rsidRPr="00114E3D">
        <w:rPr>
          <w:noProof/>
          <w:color w:val="auto"/>
          <w:szCs w:val="26"/>
          <w:lang w:val="vi-VN"/>
        </w:rPr>
        <w:tab/>
        <w:t>- Tiếp tục đề xuất xây dựng và t</w:t>
      </w:r>
      <w:r w:rsidRPr="00114E3D">
        <w:rPr>
          <w:bCs/>
          <w:color w:val="auto"/>
          <w:szCs w:val="26"/>
          <w:lang w:val="vi-VN"/>
        </w:rPr>
        <w:t>riển khai chương trình hoạt động khởi nghiệ</w:t>
      </w:r>
      <w:r w:rsidR="00C71D72">
        <w:rPr>
          <w:bCs/>
          <w:color w:val="auto"/>
          <w:szCs w:val="26"/>
          <w:lang w:val="vi-VN"/>
        </w:rPr>
        <w:t>p;</w:t>
      </w:r>
      <w:r w:rsidRPr="00114E3D">
        <w:rPr>
          <w:bCs/>
          <w:color w:val="auto"/>
          <w:szCs w:val="26"/>
          <w:lang w:val="vi-VN"/>
        </w:rPr>
        <w:t xml:space="preserve"> </w:t>
      </w:r>
      <w:r w:rsidR="00C71D72">
        <w:rPr>
          <w:bCs/>
          <w:color w:val="auto"/>
          <w:szCs w:val="26"/>
          <w:lang w:val="vi-VN"/>
        </w:rPr>
        <w:t xml:space="preserve">Triển khai Kế hoạch Ngày Hội việc làm và Triễn </w:t>
      </w:r>
      <w:r w:rsidR="007B6B5A">
        <w:rPr>
          <w:bCs/>
          <w:color w:val="auto"/>
          <w:szCs w:val="26"/>
          <w:lang w:val="vi-VN"/>
        </w:rPr>
        <w:t>lãm D</w:t>
      </w:r>
      <w:r w:rsidR="00C71D72">
        <w:rPr>
          <w:bCs/>
          <w:color w:val="auto"/>
          <w:szCs w:val="26"/>
          <w:lang w:val="vi-VN"/>
        </w:rPr>
        <w:t xml:space="preserve">oanh nghiệp Lần thứ III </w:t>
      </w:r>
      <w:r w:rsidR="000F7EFB">
        <w:rPr>
          <w:bCs/>
          <w:color w:val="auto"/>
          <w:szCs w:val="26"/>
          <w:lang w:val="vi-VN"/>
        </w:rPr>
        <w:t>-</w:t>
      </w:r>
      <w:r w:rsidR="00C71D72">
        <w:rPr>
          <w:bCs/>
          <w:color w:val="auto"/>
          <w:szCs w:val="26"/>
          <w:lang w:val="vi-VN"/>
        </w:rPr>
        <w:t xml:space="preserve"> năm 2024 (dự kiến thán</w:t>
      </w:r>
      <w:r w:rsidR="000F7EFB">
        <w:rPr>
          <w:bCs/>
          <w:color w:val="auto"/>
          <w:szCs w:val="26"/>
          <w:lang w:val="vi-VN"/>
        </w:rPr>
        <w:t>g</w:t>
      </w:r>
      <w:r w:rsidR="00C71D72">
        <w:rPr>
          <w:bCs/>
          <w:color w:val="auto"/>
          <w:szCs w:val="26"/>
          <w:lang w:val="vi-VN"/>
        </w:rPr>
        <w:t xml:space="preserve"> 10/2024)</w:t>
      </w:r>
      <w:r w:rsidRPr="00114E3D">
        <w:rPr>
          <w:bCs/>
          <w:color w:val="auto"/>
          <w:szCs w:val="26"/>
          <w:lang w:val="vi-VN"/>
        </w:rPr>
        <w:t xml:space="preserve">. </w:t>
      </w:r>
    </w:p>
    <w:p w14:paraId="5F322D51" w14:textId="5D7B1AA8" w:rsidR="0055683B" w:rsidRPr="00114E3D" w:rsidRDefault="0055683B" w:rsidP="00955D5D">
      <w:pPr>
        <w:ind w:firstLine="567"/>
        <w:jc w:val="both"/>
        <w:rPr>
          <w:bCs/>
          <w:color w:val="auto"/>
          <w:szCs w:val="26"/>
          <w:lang w:val="vi-VN"/>
        </w:rPr>
      </w:pPr>
      <w:r w:rsidRPr="00114E3D">
        <w:rPr>
          <w:bCs/>
          <w:color w:val="auto"/>
          <w:szCs w:val="26"/>
          <w:lang w:val="vi-VN"/>
        </w:rPr>
        <w:tab/>
        <w:t>- Triển khai thực hiện công tác</w:t>
      </w:r>
      <w:r w:rsidR="00AE19FA" w:rsidRPr="00DF1EEC">
        <w:rPr>
          <w:bCs/>
          <w:color w:val="auto"/>
          <w:szCs w:val="26"/>
          <w:lang w:val="vi-VN"/>
        </w:rPr>
        <w:t xml:space="preserve"> </w:t>
      </w:r>
      <w:r w:rsidR="00AE19FA" w:rsidRPr="00AE19FA">
        <w:rPr>
          <w:bCs/>
          <w:color w:val="auto"/>
          <w:szCs w:val="26"/>
          <w:lang w:val="vi-VN"/>
        </w:rPr>
        <w:t xml:space="preserve">tiếp đón Tân sinh viên </w:t>
      </w:r>
      <w:r w:rsidR="00AE19FA" w:rsidRPr="00DF1EEC">
        <w:rPr>
          <w:bCs/>
          <w:color w:val="auto"/>
          <w:szCs w:val="26"/>
          <w:lang w:val="vi-VN"/>
        </w:rPr>
        <w:t>ĐHCQ</w:t>
      </w:r>
      <w:r w:rsidR="00AE19FA" w:rsidRPr="00AE19FA">
        <w:rPr>
          <w:bCs/>
          <w:color w:val="auto"/>
          <w:szCs w:val="26"/>
          <w:lang w:val="vi-VN"/>
        </w:rPr>
        <w:t xml:space="preserve"> </w:t>
      </w:r>
      <w:r w:rsidR="00AE19FA" w:rsidRPr="00DF1EEC">
        <w:rPr>
          <w:bCs/>
          <w:color w:val="auto"/>
          <w:szCs w:val="26"/>
          <w:lang w:val="vi-VN"/>
        </w:rPr>
        <w:t>K13</w:t>
      </w:r>
      <w:r w:rsidR="00AE19FA" w:rsidRPr="00AE19FA">
        <w:rPr>
          <w:bCs/>
          <w:color w:val="auto"/>
          <w:szCs w:val="26"/>
          <w:lang w:val="vi-VN"/>
        </w:rPr>
        <w:t xml:space="preserve"> làm thủ tục nhập học và triển khai “Tuần sinh hoạt công dân </w:t>
      </w:r>
      <w:r w:rsidR="00AE19FA" w:rsidRPr="00DF1EEC">
        <w:rPr>
          <w:bCs/>
          <w:color w:val="auto"/>
          <w:szCs w:val="26"/>
          <w:lang w:val="vi-VN"/>
        </w:rPr>
        <w:t>-</w:t>
      </w:r>
      <w:r w:rsidR="00AE19FA" w:rsidRPr="00AE19FA">
        <w:rPr>
          <w:bCs/>
          <w:color w:val="auto"/>
          <w:szCs w:val="26"/>
          <w:lang w:val="vi-VN"/>
        </w:rPr>
        <w:t xml:space="preserve"> HSSV” đầu khóa</w:t>
      </w:r>
      <w:r w:rsidRPr="00114E3D">
        <w:rPr>
          <w:bCs/>
          <w:color w:val="auto"/>
          <w:szCs w:val="26"/>
          <w:lang w:val="vi-VN"/>
        </w:rPr>
        <w:t>.</w:t>
      </w:r>
    </w:p>
    <w:p w14:paraId="712BA80B" w14:textId="3AEE3348" w:rsidR="001141D1" w:rsidRPr="00114E3D" w:rsidRDefault="006D2A36" w:rsidP="00955D5D">
      <w:pPr>
        <w:jc w:val="both"/>
        <w:rPr>
          <w:b/>
          <w:bCs/>
          <w:iCs/>
          <w:color w:val="auto"/>
          <w:szCs w:val="26"/>
          <w:lang w:val="vi-VN" w:eastAsia="ja-JP"/>
        </w:rPr>
      </w:pPr>
      <w:r w:rsidRPr="00114E3D">
        <w:rPr>
          <w:b/>
          <w:color w:val="auto"/>
          <w:szCs w:val="26"/>
          <w:lang w:val="vi-VN"/>
        </w:rPr>
        <w:t xml:space="preserve">3. </w:t>
      </w:r>
      <w:r w:rsidRPr="00114E3D">
        <w:rPr>
          <w:b/>
          <w:bCs/>
          <w:iCs/>
          <w:color w:val="auto"/>
          <w:szCs w:val="26"/>
          <w:lang w:val="vi-VN" w:eastAsia="ja-JP"/>
        </w:rPr>
        <w:t xml:space="preserve">Các Khoa, Bộ Môn trực thuộc Trường </w:t>
      </w:r>
    </w:p>
    <w:p w14:paraId="32DAA80E" w14:textId="07B1EA23" w:rsidR="001141D1" w:rsidRPr="00114E3D" w:rsidRDefault="00D30A4A" w:rsidP="00955D5D">
      <w:pPr>
        <w:ind w:firstLine="562"/>
        <w:jc w:val="both"/>
        <w:rPr>
          <w:color w:val="auto"/>
          <w:szCs w:val="26"/>
          <w:lang w:val="vi-VN"/>
        </w:rPr>
      </w:pPr>
      <w:r w:rsidRPr="00114E3D">
        <w:rPr>
          <w:color w:val="auto"/>
          <w:szCs w:val="26"/>
          <w:lang w:val="vi-VN"/>
        </w:rPr>
        <w:t xml:space="preserve">- </w:t>
      </w:r>
      <w:r w:rsidR="006D2A36" w:rsidRPr="00114E3D">
        <w:rPr>
          <w:color w:val="auto"/>
          <w:szCs w:val="26"/>
          <w:lang w:val="vi-VN"/>
        </w:rPr>
        <w:t>Tham gia công tác tuyển sinh, giáo dục đầu khóa của Nhà trường. Thực hiện tổng hợp giờ giảng, giờ Nghiên cứu Khoa học năm 202</w:t>
      </w:r>
      <w:r w:rsidR="00A61606" w:rsidRPr="00DF1EEC">
        <w:rPr>
          <w:color w:val="auto"/>
          <w:szCs w:val="26"/>
          <w:lang w:val="vi-VN"/>
        </w:rPr>
        <w:t>3</w:t>
      </w:r>
      <w:r w:rsidR="006D2A36" w:rsidRPr="00114E3D">
        <w:rPr>
          <w:color w:val="auto"/>
          <w:szCs w:val="26"/>
          <w:lang w:val="vi-VN"/>
        </w:rPr>
        <w:t>-</w:t>
      </w:r>
      <w:r w:rsidR="00D97194">
        <w:rPr>
          <w:color w:val="auto"/>
          <w:szCs w:val="26"/>
          <w:lang w:val="vi-VN"/>
        </w:rPr>
        <w:t>2024</w:t>
      </w:r>
      <w:r w:rsidR="006D2A36" w:rsidRPr="00114E3D">
        <w:rPr>
          <w:color w:val="auto"/>
          <w:szCs w:val="26"/>
          <w:lang w:val="vi-VN"/>
        </w:rPr>
        <w:t>.</w:t>
      </w:r>
    </w:p>
    <w:p w14:paraId="096DF6E2" w14:textId="50FCEBF6" w:rsidR="001141D1" w:rsidRPr="00114E3D" w:rsidRDefault="00D30A4A" w:rsidP="00955D5D">
      <w:pPr>
        <w:ind w:firstLine="562"/>
        <w:jc w:val="both"/>
        <w:rPr>
          <w:color w:val="auto"/>
          <w:szCs w:val="26"/>
          <w:lang w:val="vi-VN"/>
        </w:rPr>
      </w:pPr>
      <w:r w:rsidRPr="00114E3D">
        <w:rPr>
          <w:color w:val="auto"/>
          <w:szCs w:val="26"/>
          <w:lang w:val="vi-VN"/>
        </w:rPr>
        <w:t xml:space="preserve">- </w:t>
      </w:r>
      <w:r w:rsidR="006D2A36" w:rsidRPr="00114E3D">
        <w:rPr>
          <w:color w:val="auto"/>
          <w:szCs w:val="26"/>
          <w:lang w:val="vi-VN"/>
        </w:rPr>
        <w:t>Thực hiện tổng kết đánh giá cuối năm, xây dựng kế hoạch năm 202</w:t>
      </w:r>
      <w:r w:rsidR="00A95C73" w:rsidRPr="00114E3D">
        <w:rPr>
          <w:color w:val="auto"/>
          <w:szCs w:val="26"/>
          <w:lang w:val="vi-VN"/>
        </w:rPr>
        <w:t>4</w:t>
      </w:r>
      <w:r w:rsidR="006D2A36" w:rsidRPr="00114E3D">
        <w:rPr>
          <w:color w:val="auto"/>
          <w:szCs w:val="26"/>
          <w:lang w:val="vi-VN"/>
        </w:rPr>
        <w:t>. Tiếp tục triển khai các kế hoạch, thủ tục cho SV: Thực tập tốt nghiệp, Khóa luận tốt nghiệp, tham quan thực tế.</w:t>
      </w:r>
    </w:p>
    <w:p w14:paraId="5AA4EEC0" w14:textId="7B9333CF" w:rsidR="001141D1" w:rsidRPr="00114E3D" w:rsidRDefault="00D30A4A" w:rsidP="00955D5D">
      <w:pPr>
        <w:ind w:firstLine="562"/>
        <w:jc w:val="both"/>
        <w:rPr>
          <w:color w:val="auto"/>
          <w:szCs w:val="26"/>
          <w:lang w:val="vi-VN"/>
        </w:rPr>
      </w:pPr>
      <w:r w:rsidRPr="00114E3D">
        <w:rPr>
          <w:color w:val="auto"/>
          <w:szCs w:val="26"/>
          <w:lang w:val="vi-VN"/>
        </w:rPr>
        <w:t xml:space="preserve">- </w:t>
      </w:r>
      <w:r w:rsidR="006D2A36" w:rsidRPr="00114E3D">
        <w:rPr>
          <w:color w:val="auto"/>
          <w:szCs w:val="26"/>
          <w:lang w:val="vi-VN"/>
        </w:rPr>
        <w:t>Phối hợp triển khai thực hiện nghiêm túc, có chất lượng Kế hoạch thi kết thúc học phần học kỳ 2 năm học 202</w:t>
      </w:r>
      <w:r w:rsidR="00187553">
        <w:rPr>
          <w:color w:val="auto"/>
          <w:szCs w:val="26"/>
          <w:lang w:val="vi-VN"/>
        </w:rPr>
        <w:t>3</w:t>
      </w:r>
      <w:r w:rsidR="006D2A36" w:rsidRPr="00114E3D">
        <w:rPr>
          <w:color w:val="auto"/>
          <w:szCs w:val="26"/>
          <w:lang w:val="vi-VN"/>
        </w:rPr>
        <w:t>-</w:t>
      </w:r>
      <w:r w:rsidR="00D97194">
        <w:rPr>
          <w:color w:val="auto"/>
          <w:szCs w:val="26"/>
          <w:lang w:val="vi-VN"/>
        </w:rPr>
        <w:t>2024</w:t>
      </w:r>
      <w:r w:rsidR="006D2A36" w:rsidRPr="00114E3D">
        <w:rPr>
          <w:color w:val="auto"/>
          <w:szCs w:val="26"/>
          <w:lang w:val="vi-VN"/>
        </w:rPr>
        <w:t xml:space="preserve">. </w:t>
      </w:r>
    </w:p>
    <w:p w14:paraId="046833DD" w14:textId="49DFBFE3" w:rsidR="001141D1" w:rsidRPr="00114E3D" w:rsidRDefault="00D30A4A" w:rsidP="00955D5D">
      <w:pPr>
        <w:ind w:firstLine="562"/>
        <w:jc w:val="both"/>
        <w:rPr>
          <w:color w:val="auto"/>
          <w:szCs w:val="26"/>
          <w:lang w:val="vi-VN"/>
        </w:rPr>
      </w:pPr>
      <w:r w:rsidRPr="00114E3D">
        <w:rPr>
          <w:color w:val="auto"/>
          <w:szCs w:val="26"/>
          <w:lang w:val="vi-VN"/>
        </w:rPr>
        <w:t xml:space="preserve">- </w:t>
      </w:r>
      <w:r w:rsidR="006D2A36" w:rsidRPr="00114E3D">
        <w:rPr>
          <w:color w:val="auto"/>
          <w:szCs w:val="26"/>
          <w:lang w:val="vi-VN"/>
        </w:rPr>
        <w:t>Phối hợp các đơn vị liên quan</w:t>
      </w:r>
      <w:r w:rsidR="0046094D" w:rsidRPr="00DF1EEC">
        <w:rPr>
          <w:color w:val="auto"/>
          <w:szCs w:val="26"/>
          <w:lang w:val="vi-VN"/>
        </w:rPr>
        <w:t xml:space="preserve"> để h</w:t>
      </w:r>
      <w:r w:rsidR="0046094D" w:rsidRPr="0046094D">
        <w:rPr>
          <w:color w:val="auto"/>
          <w:szCs w:val="26"/>
          <w:lang w:val="vi-VN"/>
        </w:rPr>
        <w:t>oàn thành các hồ sơ thanh quyết toán khối lượng giảng dạy, khối lượng nghiên cứu khoa học</w:t>
      </w:r>
      <w:r w:rsidR="006D2A36" w:rsidRPr="00114E3D">
        <w:rPr>
          <w:color w:val="auto"/>
          <w:szCs w:val="26"/>
          <w:lang w:val="vi-VN"/>
        </w:rPr>
        <w:t>.</w:t>
      </w:r>
    </w:p>
    <w:p w14:paraId="2C9A5F48" w14:textId="19314B13" w:rsidR="001141D1" w:rsidRPr="00114E3D" w:rsidRDefault="00D30A4A" w:rsidP="00955D5D">
      <w:pPr>
        <w:ind w:firstLine="562"/>
        <w:jc w:val="both"/>
        <w:rPr>
          <w:color w:val="auto"/>
          <w:szCs w:val="26"/>
          <w:lang w:val="vi-VN"/>
        </w:rPr>
      </w:pPr>
      <w:r w:rsidRPr="00114E3D">
        <w:rPr>
          <w:color w:val="auto"/>
          <w:szCs w:val="26"/>
          <w:lang w:val="vi-VN"/>
        </w:rPr>
        <w:t xml:space="preserve">- </w:t>
      </w:r>
      <w:r w:rsidR="006D2A36" w:rsidRPr="00114E3D">
        <w:rPr>
          <w:color w:val="auto"/>
          <w:szCs w:val="26"/>
          <w:lang w:val="vi-VN"/>
        </w:rPr>
        <w:t>Thực hiện công tác triển khai kế hoạch nghiên cứu, chuyển giao công nghệ; cung cấp dịch vụ KHCN và Công tác đào tạo sau đại học đúng thời hạn và hiệu quả.</w:t>
      </w:r>
    </w:p>
    <w:p w14:paraId="39461743" w14:textId="77777777" w:rsidR="001141D1" w:rsidRPr="00114E3D" w:rsidRDefault="006D2A36" w:rsidP="00955D5D">
      <w:pPr>
        <w:numPr>
          <w:ilvl w:val="0"/>
          <w:numId w:val="2"/>
        </w:numPr>
        <w:jc w:val="both"/>
        <w:rPr>
          <w:rFonts w:eastAsia="Times New Roman"/>
          <w:color w:val="auto"/>
          <w:szCs w:val="26"/>
          <w:lang w:val="vi-VN"/>
        </w:rPr>
      </w:pPr>
      <w:r w:rsidRPr="00114E3D">
        <w:rPr>
          <w:b/>
          <w:iCs/>
          <w:color w:val="auto"/>
          <w:szCs w:val="26"/>
          <w:lang w:val="vi-VN"/>
        </w:rPr>
        <w:t>Công tác Khảo thí, bảo đảm chất lượng và thanh tra giáo dục</w:t>
      </w:r>
    </w:p>
    <w:p w14:paraId="5915E512" w14:textId="2EDA2A56" w:rsidR="005B74E3" w:rsidRPr="00114E3D" w:rsidRDefault="00D945C9" w:rsidP="00955D5D">
      <w:pPr>
        <w:pStyle w:val="ListParagraph"/>
        <w:numPr>
          <w:ilvl w:val="0"/>
          <w:numId w:val="4"/>
        </w:numPr>
        <w:spacing w:after="0" w:line="288" w:lineRule="auto"/>
        <w:ind w:left="0" w:firstLine="567"/>
        <w:jc w:val="both"/>
        <w:rPr>
          <w:rFonts w:ascii="Times New Roman" w:eastAsia="Times New Roman" w:hAnsi="Times New Roman"/>
          <w:color w:val="auto"/>
          <w:sz w:val="26"/>
          <w:szCs w:val="26"/>
          <w:lang w:val="nl-NL"/>
        </w:rPr>
      </w:pPr>
      <w:r w:rsidRPr="00D945C9">
        <w:rPr>
          <w:rFonts w:ascii="Times New Roman" w:eastAsia="Times New Roman" w:hAnsi="Times New Roman"/>
          <w:color w:val="auto"/>
          <w:sz w:val="26"/>
          <w:szCs w:val="26"/>
          <w:lang w:val="de-DE"/>
        </w:rPr>
        <w:t xml:space="preserve">Hoàn thành công tác tổ chức thi </w:t>
      </w:r>
      <w:r>
        <w:rPr>
          <w:rFonts w:ascii="Times New Roman" w:eastAsia="Times New Roman" w:hAnsi="Times New Roman"/>
          <w:color w:val="auto"/>
          <w:sz w:val="26"/>
          <w:szCs w:val="26"/>
          <w:lang w:val="de-DE"/>
        </w:rPr>
        <w:t>KTHP</w:t>
      </w:r>
      <w:r w:rsidRPr="00D945C9">
        <w:rPr>
          <w:rFonts w:ascii="Times New Roman" w:eastAsia="Times New Roman" w:hAnsi="Times New Roman"/>
          <w:color w:val="auto"/>
          <w:sz w:val="26"/>
          <w:szCs w:val="26"/>
          <w:lang w:val="de-DE"/>
        </w:rPr>
        <w:t xml:space="preserve"> học kỳ hè năm học 2023-2024</w:t>
      </w:r>
      <w:r>
        <w:rPr>
          <w:rFonts w:ascii="Times New Roman" w:eastAsia="Times New Roman" w:hAnsi="Times New Roman"/>
          <w:color w:val="auto"/>
          <w:sz w:val="26"/>
          <w:szCs w:val="26"/>
          <w:lang w:val="de-DE"/>
        </w:rPr>
        <w:t>; KTHP</w:t>
      </w:r>
      <w:r w:rsidRPr="00D945C9">
        <w:rPr>
          <w:rFonts w:ascii="Times New Roman" w:eastAsia="Times New Roman" w:hAnsi="Times New Roman"/>
          <w:color w:val="auto"/>
          <w:sz w:val="26"/>
          <w:szCs w:val="26"/>
          <w:lang w:val="de-DE"/>
        </w:rPr>
        <w:t xml:space="preserve"> học kỳ 1 năm học 2024-2025</w:t>
      </w:r>
      <w:r w:rsidR="002C18E3">
        <w:rPr>
          <w:rFonts w:ascii="Times New Roman" w:eastAsia="Times New Roman" w:hAnsi="Times New Roman"/>
          <w:color w:val="auto"/>
          <w:sz w:val="26"/>
          <w:szCs w:val="26"/>
          <w:lang w:val="nl-NL"/>
        </w:rPr>
        <w:t>.</w:t>
      </w:r>
      <w:r w:rsidR="005B74E3" w:rsidRPr="00114E3D">
        <w:rPr>
          <w:rFonts w:ascii="Times New Roman" w:eastAsia="Times New Roman" w:hAnsi="Times New Roman"/>
          <w:color w:val="auto"/>
          <w:sz w:val="26"/>
          <w:szCs w:val="26"/>
          <w:lang w:val="nl-NL"/>
        </w:rPr>
        <w:t xml:space="preserve"> </w:t>
      </w:r>
    </w:p>
    <w:p w14:paraId="3801D79B" w14:textId="46CF1C1E" w:rsidR="005B74E3" w:rsidRPr="00114E3D" w:rsidRDefault="005B74E3" w:rsidP="00955D5D">
      <w:pPr>
        <w:pStyle w:val="ListParagraph"/>
        <w:tabs>
          <w:tab w:val="left" w:pos="709"/>
        </w:tabs>
        <w:spacing w:after="0" w:line="288" w:lineRule="auto"/>
        <w:ind w:left="0" w:firstLine="567"/>
        <w:jc w:val="both"/>
        <w:rPr>
          <w:rFonts w:ascii="Times New Roman" w:eastAsia="Times New Roman" w:hAnsi="Times New Roman"/>
          <w:color w:val="auto"/>
          <w:sz w:val="26"/>
          <w:szCs w:val="26"/>
          <w:lang w:val="nl-NL"/>
        </w:rPr>
      </w:pPr>
      <w:r w:rsidRPr="00114E3D">
        <w:rPr>
          <w:rFonts w:ascii="Times New Roman" w:eastAsia="Times New Roman" w:hAnsi="Times New Roman"/>
          <w:color w:val="auto"/>
          <w:sz w:val="26"/>
          <w:szCs w:val="26"/>
          <w:lang w:val="nl-NL"/>
        </w:rPr>
        <w:lastRenderedPageBreak/>
        <w:t>-</w:t>
      </w:r>
      <w:r w:rsidR="00D30A4A" w:rsidRPr="00114E3D">
        <w:rPr>
          <w:rFonts w:ascii="Times New Roman" w:eastAsia="Times New Roman" w:hAnsi="Times New Roman"/>
          <w:color w:val="auto"/>
          <w:sz w:val="26"/>
          <w:szCs w:val="26"/>
          <w:lang w:val="nl-NL"/>
        </w:rPr>
        <w:t xml:space="preserve"> </w:t>
      </w:r>
      <w:r w:rsidR="00632874" w:rsidRPr="00632874">
        <w:rPr>
          <w:rFonts w:ascii="Times New Roman" w:eastAsia="Times New Roman" w:hAnsi="Times New Roman"/>
          <w:color w:val="auto"/>
          <w:sz w:val="26"/>
          <w:szCs w:val="26"/>
          <w:lang w:val="nl-NL"/>
        </w:rPr>
        <w:t xml:space="preserve">Thực hiện các công tác tổ chức thi </w:t>
      </w:r>
      <w:r w:rsidR="00632874">
        <w:rPr>
          <w:rFonts w:ascii="Times New Roman" w:eastAsia="Times New Roman" w:hAnsi="Times New Roman"/>
          <w:color w:val="auto"/>
          <w:sz w:val="26"/>
          <w:szCs w:val="26"/>
          <w:lang w:val="nl-NL"/>
        </w:rPr>
        <w:t>KTHP:</w:t>
      </w:r>
      <w:r w:rsidR="00632874" w:rsidRPr="00632874">
        <w:rPr>
          <w:rFonts w:ascii="Times New Roman" w:eastAsia="Times New Roman" w:hAnsi="Times New Roman"/>
          <w:color w:val="auto"/>
          <w:sz w:val="26"/>
          <w:szCs w:val="26"/>
          <w:lang w:val="nl-NL"/>
        </w:rPr>
        <w:t xml:space="preserve"> cho tất cả các hệ và các khóa học kỳ 2 năm học 2024</w:t>
      </w:r>
      <w:r w:rsidR="00FC240A">
        <w:rPr>
          <w:rFonts w:ascii="Times New Roman" w:eastAsia="Times New Roman" w:hAnsi="Times New Roman"/>
          <w:color w:val="auto"/>
          <w:sz w:val="26"/>
          <w:szCs w:val="26"/>
          <w:lang w:val="nl-NL"/>
        </w:rPr>
        <w:t>-</w:t>
      </w:r>
      <w:r w:rsidR="00632874" w:rsidRPr="00632874">
        <w:rPr>
          <w:rFonts w:ascii="Times New Roman" w:eastAsia="Times New Roman" w:hAnsi="Times New Roman"/>
          <w:color w:val="auto"/>
          <w:sz w:val="26"/>
          <w:szCs w:val="26"/>
          <w:lang w:val="nl-NL"/>
        </w:rPr>
        <w:t>2025</w:t>
      </w:r>
      <w:r w:rsidR="00632874">
        <w:rPr>
          <w:rFonts w:ascii="Times New Roman" w:eastAsia="Times New Roman" w:hAnsi="Times New Roman"/>
          <w:color w:val="auto"/>
          <w:sz w:val="26"/>
          <w:szCs w:val="26"/>
          <w:lang w:val="nl-NL"/>
        </w:rPr>
        <w:t xml:space="preserve">; </w:t>
      </w:r>
      <w:r w:rsidR="00632874" w:rsidRPr="00632874">
        <w:rPr>
          <w:rFonts w:ascii="Times New Roman" w:eastAsia="Times New Roman" w:hAnsi="Times New Roman"/>
          <w:color w:val="auto"/>
          <w:sz w:val="26"/>
          <w:szCs w:val="26"/>
          <w:lang w:val="nl-NL"/>
        </w:rPr>
        <w:t>học kỳ 1 cho hệ Sau đại học</w:t>
      </w:r>
      <w:r w:rsidR="00632874">
        <w:rPr>
          <w:rFonts w:ascii="Times New Roman" w:eastAsia="Times New Roman" w:hAnsi="Times New Roman"/>
          <w:color w:val="auto"/>
          <w:sz w:val="26"/>
          <w:szCs w:val="26"/>
          <w:lang w:val="nl-NL"/>
        </w:rPr>
        <w:t xml:space="preserve">; </w:t>
      </w:r>
      <w:r w:rsidR="00632874" w:rsidRPr="00632874">
        <w:rPr>
          <w:rFonts w:ascii="Times New Roman" w:eastAsia="Times New Roman" w:hAnsi="Times New Roman"/>
          <w:color w:val="auto"/>
          <w:sz w:val="26"/>
          <w:szCs w:val="26"/>
          <w:lang w:val="nl-NL"/>
        </w:rPr>
        <w:t>cho hệ VHVL tại trụ sở và các tỉnh An Giang, Tây Ninh, Vũng Tàu, Tiềng Giang, Kiên Giang, Long An, Bình Phước</w:t>
      </w:r>
      <w:r w:rsidR="002C18E3">
        <w:rPr>
          <w:rFonts w:ascii="Times New Roman" w:eastAsia="Times New Roman" w:hAnsi="Times New Roman"/>
          <w:color w:val="auto"/>
          <w:sz w:val="26"/>
          <w:szCs w:val="26"/>
          <w:lang w:val="nl-NL"/>
        </w:rPr>
        <w:t>.</w:t>
      </w:r>
    </w:p>
    <w:p w14:paraId="39B916A6" w14:textId="3D8BB4FA" w:rsidR="005B74E3" w:rsidRPr="00114E3D" w:rsidRDefault="005B74E3" w:rsidP="00955D5D">
      <w:pPr>
        <w:pStyle w:val="ListParagraph"/>
        <w:spacing w:after="0" w:line="288" w:lineRule="auto"/>
        <w:ind w:left="0" w:firstLine="567"/>
        <w:jc w:val="both"/>
        <w:rPr>
          <w:rFonts w:ascii="Times New Roman" w:eastAsia="Times New Roman" w:hAnsi="Times New Roman"/>
          <w:color w:val="auto"/>
          <w:sz w:val="26"/>
          <w:szCs w:val="26"/>
          <w:lang w:val="de-DE"/>
        </w:rPr>
      </w:pPr>
      <w:r w:rsidRPr="00114E3D">
        <w:rPr>
          <w:rFonts w:ascii="Times New Roman" w:eastAsia="Times New Roman" w:hAnsi="Times New Roman"/>
          <w:color w:val="auto"/>
          <w:sz w:val="26"/>
          <w:szCs w:val="26"/>
          <w:lang w:val="nl-NL"/>
        </w:rPr>
        <w:t xml:space="preserve">- </w:t>
      </w:r>
      <w:r w:rsidR="00FC240A" w:rsidRPr="00FC240A">
        <w:rPr>
          <w:rFonts w:ascii="Times New Roman" w:eastAsia="Times New Roman" w:hAnsi="Times New Roman"/>
          <w:color w:val="auto"/>
          <w:sz w:val="26"/>
          <w:szCs w:val="26"/>
          <w:lang w:val="de-DE"/>
        </w:rPr>
        <w:t>Ban hành chính thức quy định công tác tổ chức thi KTHP sau</w:t>
      </w:r>
      <w:r w:rsidR="00FC240A">
        <w:rPr>
          <w:rFonts w:ascii="Times New Roman" w:eastAsia="Times New Roman" w:hAnsi="Times New Roman"/>
          <w:color w:val="auto"/>
          <w:sz w:val="26"/>
          <w:szCs w:val="26"/>
          <w:lang w:val="de-DE"/>
        </w:rPr>
        <w:t xml:space="preserve"> khi</w:t>
      </w:r>
      <w:r w:rsidR="00FC240A" w:rsidRPr="00FC240A">
        <w:rPr>
          <w:rFonts w:ascii="Times New Roman" w:eastAsia="Times New Roman" w:hAnsi="Times New Roman"/>
          <w:color w:val="auto"/>
          <w:sz w:val="26"/>
          <w:szCs w:val="26"/>
          <w:lang w:val="de-DE"/>
        </w:rPr>
        <w:t xml:space="preserve"> rà soát</w:t>
      </w:r>
      <w:r w:rsidR="002C18E3">
        <w:rPr>
          <w:rFonts w:ascii="Times New Roman" w:eastAsia="Times New Roman" w:hAnsi="Times New Roman"/>
          <w:color w:val="auto"/>
          <w:sz w:val="26"/>
          <w:szCs w:val="26"/>
          <w:lang w:val="de-DE"/>
        </w:rPr>
        <w:t>.</w:t>
      </w:r>
    </w:p>
    <w:p w14:paraId="0CA6A0C5" w14:textId="2DEFC892" w:rsidR="005B74E3" w:rsidRPr="00114E3D" w:rsidRDefault="005B74E3" w:rsidP="00955D5D">
      <w:pPr>
        <w:pStyle w:val="ListParagraph"/>
        <w:spacing w:after="0" w:line="288" w:lineRule="auto"/>
        <w:ind w:left="0" w:firstLine="567"/>
        <w:jc w:val="both"/>
        <w:rPr>
          <w:rFonts w:ascii="Times New Roman" w:eastAsia="Times New Roman" w:hAnsi="Times New Roman"/>
          <w:color w:val="auto"/>
          <w:sz w:val="26"/>
          <w:szCs w:val="26"/>
          <w:lang w:val="de-DE"/>
        </w:rPr>
      </w:pPr>
      <w:r w:rsidRPr="00114E3D">
        <w:rPr>
          <w:rFonts w:ascii="Times New Roman" w:eastAsia="Times New Roman" w:hAnsi="Times New Roman"/>
          <w:color w:val="auto"/>
          <w:sz w:val="26"/>
          <w:szCs w:val="26"/>
          <w:lang w:val="de-DE"/>
        </w:rPr>
        <w:t>-</w:t>
      </w:r>
      <w:r w:rsidRPr="00114E3D">
        <w:rPr>
          <w:rFonts w:ascii="Times New Roman" w:eastAsia="Times New Roman" w:hAnsi="Times New Roman"/>
          <w:color w:val="auto"/>
          <w:sz w:val="26"/>
          <w:szCs w:val="26"/>
          <w:lang w:val="de-DE"/>
        </w:rPr>
        <w:tab/>
      </w:r>
      <w:r w:rsidR="00776701" w:rsidRPr="00776701">
        <w:rPr>
          <w:rFonts w:ascii="Times New Roman" w:eastAsia="Times New Roman" w:hAnsi="Times New Roman"/>
          <w:color w:val="auto"/>
          <w:sz w:val="26"/>
          <w:szCs w:val="26"/>
          <w:lang w:val="de-DE"/>
        </w:rPr>
        <w:t>Đánh giá ngoài 04 CTĐT giai đoạn 2016-2021: Báo cáo giữa kì chương trình đào tạo Công nghệ kỹ thuật môi trường, Quản lý tài nguyên và môi trường, Công nghệ thông tin</w:t>
      </w:r>
      <w:r w:rsidR="00776701">
        <w:rPr>
          <w:rFonts w:ascii="Times New Roman" w:eastAsia="Times New Roman" w:hAnsi="Times New Roman"/>
          <w:color w:val="auto"/>
          <w:sz w:val="26"/>
          <w:szCs w:val="26"/>
          <w:lang w:val="de-DE"/>
        </w:rPr>
        <w:t>,</w:t>
      </w:r>
      <w:r w:rsidR="00776701" w:rsidRPr="00776701">
        <w:rPr>
          <w:rFonts w:ascii="Times New Roman" w:eastAsia="Times New Roman" w:hAnsi="Times New Roman"/>
          <w:color w:val="auto"/>
          <w:sz w:val="26"/>
          <w:szCs w:val="26"/>
          <w:lang w:val="de-DE"/>
        </w:rPr>
        <w:t xml:space="preserve"> Kỹ thuật Trắc địa </w:t>
      </w:r>
      <w:r w:rsidR="00776701">
        <w:rPr>
          <w:rFonts w:ascii="Times New Roman" w:eastAsia="Times New Roman" w:hAnsi="Times New Roman"/>
          <w:color w:val="auto"/>
          <w:sz w:val="26"/>
          <w:szCs w:val="26"/>
          <w:lang w:val="de-DE"/>
        </w:rPr>
        <w:t>-</w:t>
      </w:r>
      <w:r w:rsidR="00776701" w:rsidRPr="00776701">
        <w:rPr>
          <w:rFonts w:ascii="Times New Roman" w:eastAsia="Times New Roman" w:hAnsi="Times New Roman"/>
          <w:color w:val="auto"/>
          <w:sz w:val="26"/>
          <w:szCs w:val="26"/>
          <w:lang w:val="de-DE"/>
        </w:rPr>
        <w:t xml:space="preserve"> Bản đồ</w:t>
      </w:r>
      <w:r w:rsidR="002C18E3">
        <w:rPr>
          <w:rFonts w:ascii="Times New Roman" w:eastAsia="Times New Roman" w:hAnsi="Times New Roman"/>
          <w:color w:val="auto"/>
          <w:sz w:val="26"/>
          <w:szCs w:val="26"/>
          <w:lang w:val="de-DE"/>
        </w:rPr>
        <w:t>.</w:t>
      </w:r>
    </w:p>
    <w:p w14:paraId="6F725D76" w14:textId="436B9828" w:rsidR="005B74E3" w:rsidRPr="00114E3D" w:rsidRDefault="005B74E3" w:rsidP="00955D5D">
      <w:pPr>
        <w:pStyle w:val="ListParagraph"/>
        <w:spacing w:after="0" w:line="288" w:lineRule="auto"/>
        <w:ind w:left="0" w:firstLine="567"/>
        <w:jc w:val="both"/>
        <w:rPr>
          <w:rFonts w:ascii="Times New Roman" w:eastAsia="Times New Roman" w:hAnsi="Times New Roman"/>
          <w:color w:val="auto"/>
          <w:sz w:val="26"/>
          <w:szCs w:val="26"/>
          <w:lang w:val="de-DE"/>
        </w:rPr>
      </w:pPr>
      <w:r w:rsidRPr="00114E3D">
        <w:rPr>
          <w:rFonts w:ascii="Times New Roman" w:eastAsia="Times New Roman" w:hAnsi="Times New Roman"/>
          <w:color w:val="auto"/>
          <w:sz w:val="26"/>
          <w:szCs w:val="26"/>
          <w:lang w:val="de-DE"/>
        </w:rPr>
        <w:t>-</w:t>
      </w:r>
      <w:r w:rsidRPr="00114E3D">
        <w:rPr>
          <w:rFonts w:ascii="Times New Roman" w:eastAsia="Times New Roman" w:hAnsi="Times New Roman"/>
          <w:color w:val="auto"/>
          <w:sz w:val="26"/>
          <w:szCs w:val="26"/>
          <w:lang w:val="de-DE"/>
        </w:rPr>
        <w:tab/>
      </w:r>
      <w:r w:rsidR="00776701" w:rsidRPr="00776701">
        <w:rPr>
          <w:rFonts w:ascii="Times New Roman" w:eastAsia="Times New Roman" w:hAnsi="Times New Roman"/>
          <w:color w:val="auto"/>
          <w:sz w:val="26"/>
          <w:szCs w:val="26"/>
          <w:lang w:val="de-DE"/>
        </w:rPr>
        <w:t>Đánh giá ngoài 03 CTĐT giai đoạn 2018-2023: Ban hành Kế hoạch Khắc phục các tồn tại và cải tiến sau đánh giá ngoài chất lư</w:t>
      </w:r>
      <w:r w:rsidR="00776701">
        <w:rPr>
          <w:rFonts w:ascii="Times New Roman" w:eastAsia="Times New Roman" w:hAnsi="Times New Roman"/>
          <w:color w:val="auto"/>
          <w:sz w:val="26"/>
          <w:szCs w:val="26"/>
          <w:lang w:val="de-DE"/>
        </w:rPr>
        <w:t>ợ</w:t>
      </w:r>
      <w:r w:rsidR="00776701" w:rsidRPr="00776701">
        <w:rPr>
          <w:rFonts w:ascii="Times New Roman" w:eastAsia="Times New Roman" w:hAnsi="Times New Roman"/>
          <w:color w:val="auto"/>
          <w:sz w:val="26"/>
          <w:szCs w:val="26"/>
          <w:lang w:val="de-DE"/>
        </w:rPr>
        <w:t>ng chương trình đào tạo: Thủy văn học, Kinh tế tài nguyên thiên nhiên, Kỹ thuật cấp thoát nước</w:t>
      </w:r>
      <w:r w:rsidR="002C18E3">
        <w:rPr>
          <w:rFonts w:ascii="Times New Roman" w:eastAsia="Times New Roman" w:hAnsi="Times New Roman"/>
          <w:color w:val="auto"/>
          <w:sz w:val="26"/>
          <w:szCs w:val="26"/>
          <w:lang w:val="de-DE"/>
        </w:rPr>
        <w:t>.</w:t>
      </w:r>
    </w:p>
    <w:p w14:paraId="5B02A150" w14:textId="2C254731" w:rsidR="00776701" w:rsidRPr="00DF1EEC" w:rsidRDefault="005B74E3" w:rsidP="00955D5D">
      <w:pPr>
        <w:shd w:val="clear" w:color="auto" w:fill="FFFFFF"/>
        <w:ind w:firstLine="567"/>
        <w:jc w:val="both"/>
        <w:rPr>
          <w:rFonts w:eastAsia="Times New Roman"/>
          <w:color w:val="000000"/>
          <w:szCs w:val="26"/>
          <w:lang w:val="de-DE"/>
        </w:rPr>
      </w:pPr>
      <w:r w:rsidRPr="00114E3D">
        <w:rPr>
          <w:rFonts w:eastAsia="Times New Roman"/>
          <w:color w:val="auto"/>
          <w:szCs w:val="26"/>
          <w:lang w:val="nl-NL"/>
        </w:rPr>
        <w:t xml:space="preserve">- </w:t>
      </w:r>
      <w:r w:rsidR="00776701" w:rsidRPr="00DF1EEC">
        <w:rPr>
          <w:color w:val="000000"/>
          <w:szCs w:val="26"/>
          <w:lang w:val="de-DE"/>
        </w:rPr>
        <w:t xml:space="preserve">Hoàn thành tự đánh giá 03 CTĐT giai đoạn 2019-2024: Quản lý tài nguyên và môi trường biển đảo (hệ </w:t>
      </w:r>
      <w:r w:rsidR="00E11C4D">
        <w:rPr>
          <w:color w:val="000000"/>
          <w:szCs w:val="26"/>
          <w:lang w:val="vi-VN"/>
        </w:rPr>
        <w:t xml:space="preserve">đại học </w:t>
      </w:r>
      <w:r w:rsidR="00E11C4D">
        <w:rPr>
          <w:color w:val="000000"/>
          <w:szCs w:val="26"/>
          <w:lang w:val="de-DE"/>
        </w:rPr>
        <w:t>chính quy)</w:t>
      </w:r>
      <w:r w:rsidR="00E11C4D">
        <w:rPr>
          <w:color w:val="000000"/>
          <w:szCs w:val="26"/>
          <w:lang w:val="vi-VN"/>
        </w:rPr>
        <w:t>;</w:t>
      </w:r>
      <w:r w:rsidR="00776701" w:rsidRPr="00DF1EEC">
        <w:rPr>
          <w:color w:val="000000"/>
          <w:szCs w:val="26"/>
          <w:lang w:val="de-DE"/>
        </w:rPr>
        <w:t xml:space="preserve"> Quản lý đất đai (thạc sĩ), Kỹ thuật môi trường (thạc sĩ).</w:t>
      </w:r>
    </w:p>
    <w:p w14:paraId="52C8FD22" w14:textId="7BCB2A4C" w:rsidR="005B74E3" w:rsidRPr="00187553" w:rsidRDefault="00776701" w:rsidP="00955D5D">
      <w:pPr>
        <w:shd w:val="clear" w:color="auto" w:fill="FFFFFF"/>
        <w:ind w:firstLine="567"/>
        <w:jc w:val="both"/>
        <w:rPr>
          <w:color w:val="000000"/>
          <w:szCs w:val="26"/>
          <w:lang w:val="vi-VN"/>
        </w:rPr>
      </w:pPr>
      <w:r w:rsidRPr="00DF1EEC">
        <w:rPr>
          <w:color w:val="000000"/>
          <w:szCs w:val="26"/>
          <w:lang w:val="de-DE"/>
        </w:rPr>
        <w:t>- Triển khai đánh giá ngoài 02 CTĐT</w:t>
      </w:r>
      <w:r w:rsidR="00297AC4">
        <w:rPr>
          <w:color w:val="000000"/>
          <w:szCs w:val="26"/>
          <w:lang w:val="vi-VN"/>
        </w:rPr>
        <w:t xml:space="preserve"> thạc sĩ</w:t>
      </w:r>
      <w:r w:rsidRPr="00DF1EEC">
        <w:rPr>
          <w:color w:val="000000"/>
          <w:szCs w:val="26"/>
          <w:lang w:val="de-DE"/>
        </w:rPr>
        <w:t>: Quản lý đất đai</w:t>
      </w:r>
      <w:r w:rsidR="00187553">
        <w:rPr>
          <w:color w:val="000000"/>
          <w:szCs w:val="26"/>
          <w:lang w:val="vi-VN"/>
        </w:rPr>
        <w:t xml:space="preserve"> và</w:t>
      </w:r>
      <w:r w:rsidRPr="00DF1EEC">
        <w:rPr>
          <w:color w:val="000000"/>
          <w:szCs w:val="26"/>
          <w:lang w:val="de-DE"/>
        </w:rPr>
        <w:t xml:space="preserve"> Kỹ thuật môi trườ</w:t>
      </w:r>
      <w:r w:rsidR="00187553">
        <w:rPr>
          <w:color w:val="000000"/>
          <w:szCs w:val="26"/>
          <w:lang w:val="de-DE"/>
        </w:rPr>
        <w:t>ng</w:t>
      </w:r>
      <w:r w:rsidR="00187553">
        <w:rPr>
          <w:color w:val="000000"/>
          <w:szCs w:val="26"/>
          <w:lang w:val="vi-VN"/>
        </w:rPr>
        <w:t>.</w:t>
      </w:r>
    </w:p>
    <w:p w14:paraId="03A3ECA7" w14:textId="37D15023" w:rsidR="005B74E3" w:rsidRPr="00114E3D" w:rsidRDefault="005B74E3" w:rsidP="00955D5D">
      <w:pPr>
        <w:pStyle w:val="ListParagraph"/>
        <w:spacing w:after="0" w:line="288" w:lineRule="auto"/>
        <w:ind w:left="0" w:firstLine="567"/>
        <w:jc w:val="both"/>
        <w:rPr>
          <w:rFonts w:ascii="Times New Roman" w:eastAsia="Times New Roman" w:hAnsi="Times New Roman"/>
          <w:color w:val="auto"/>
          <w:sz w:val="26"/>
          <w:szCs w:val="26"/>
          <w:lang w:val="de-DE"/>
        </w:rPr>
      </w:pPr>
      <w:r w:rsidRPr="00114E3D">
        <w:rPr>
          <w:rFonts w:ascii="Times New Roman" w:eastAsia="Times New Roman" w:hAnsi="Times New Roman"/>
          <w:color w:val="auto"/>
          <w:sz w:val="26"/>
          <w:szCs w:val="26"/>
          <w:lang w:val="nl-NL"/>
        </w:rPr>
        <w:t xml:space="preserve">- </w:t>
      </w:r>
      <w:r w:rsidRPr="00114E3D">
        <w:rPr>
          <w:rFonts w:ascii="Times New Roman" w:eastAsia="Times New Roman" w:hAnsi="Times New Roman"/>
          <w:color w:val="auto"/>
          <w:sz w:val="26"/>
          <w:szCs w:val="26"/>
          <w:lang w:val="de-DE"/>
        </w:rPr>
        <w:t>Hoàn thiện báo cáo về kết quả khảo sát sinh viên về hoạt động giảng dạy của giảng viên, báo cáo khảo sát sinh viên trước khi tốt nghiệp, báo cáo khảo sát cán bộ, giảng viên, nhân viên của Nhà trường</w:t>
      </w:r>
      <w:r w:rsidRPr="00114E3D">
        <w:rPr>
          <w:rFonts w:ascii="Times New Roman" w:eastAsia="Times New Roman" w:hAnsi="Times New Roman"/>
          <w:color w:val="auto"/>
          <w:sz w:val="26"/>
          <w:szCs w:val="26"/>
          <w:lang w:val="nl-NL"/>
        </w:rPr>
        <w:t xml:space="preserve">. </w:t>
      </w:r>
      <w:r w:rsidRPr="00114E3D">
        <w:rPr>
          <w:rFonts w:ascii="Times New Roman" w:eastAsia="Times New Roman" w:hAnsi="Times New Roman"/>
          <w:color w:val="auto"/>
          <w:sz w:val="26"/>
          <w:szCs w:val="26"/>
          <w:lang w:val="de-DE"/>
        </w:rPr>
        <w:t xml:space="preserve">Tiếp tục theo dõi và nhận báo cáo khảo sát các bên liên quan của các đơn vị phụ trách </w:t>
      </w:r>
      <w:r w:rsidR="002C18E3">
        <w:rPr>
          <w:rFonts w:ascii="Times New Roman" w:eastAsia="Times New Roman" w:hAnsi="Times New Roman"/>
          <w:color w:val="auto"/>
          <w:sz w:val="26"/>
          <w:szCs w:val="26"/>
          <w:lang w:val="de-DE"/>
        </w:rPr>
        <w:t>theo kế hoạch khảo sát hằng năm.</w:t>
      </w:r>
    </w:p>
    <w:p w14:paraId="42BA7A57" w14:textId="739661D4" w:rsidR="005B74E3" w:rsidRPr="00114E3D" w:rsidRDefault="005B74E3" w:rsidP="00955D5D">
      <w:pPr>
        <w:pStyle w:val="ListParagraph"/>
        <w:spacing w:after="0" w:line="288" w:lineRule="auto"/>
        <w:ind w:left="0" w:firstLine="567"/>
        <w:jc w:val="both"/>
        <w:rPr>
          <w:rFonts w:ascii="Times New Roman" w:eastAsia="Times New Roman" w:hAnsi="Times New Roman"/>
          <w:color w:val="auto"/>
          <w:sz w:val="26"/>
          <w:szCs w:val="26"/>
          <w:lang w:val="de-DE"/>
        </w:rPr>
      </w:pPr>
      <w:r w:rsidRPr="00114E3D">
        <w:rPr>
          <w:rFonts w:ascii="Times New Roman" w:eastAsia="Times New Roman" w:hAnsi="Times New Roman"/>
          <w:color w:val="auto"/>
          <w:sz w:val="26"/>
          <w:szCs w:val="26"/>
          <w:lang w:val="de-DE"/>
        </w:rPr>
        <w:t>- Hoàn thiện việc xét chuẩn đầu ra Tiếng Anh, Tin học cho sinh viê</w:t>
      </w:r>
      <w:r w:rsidR="002C18E3">
        <w:rPr>
          <w:rFonts w:ascii="Times New Roman" w:eastAsia="Times New Roman" w:hAnsi="Times New Roman"/>
          <w:color w:val="auto"/>
          <w:sz w:val="26"/>
          <w:szCs w:val="26"/>
          <w:lang w:val="de-DE"/>
        </w:rPr>
        <w:t>n khóa 08 trở về trước.</w:t>
      </w:r>
    </w:p>
    <w:p w14:paraId="06F433E0" w14:textId="461A014D" w:rsidR="005B74E3" w:rsidRPr="00114E3D" w:rsidRDefault="005B74E3" w:rsidP="00955D5D">
      <w:pPr>
        <w:pStyle w:val="ListParagraph"/>
        <w:spacing w:after="0" w:line="288" w:lineRule="auto"/>
        <w:ind w:left="0" w:firstLine="567"/>
        <w:jc w:val="both"/>
        <w:rPr>
          <w:rFonts w:ascii="Times New Roman" w:eastAsia="Times New Roman" w:hAnsi="Times New Roman"/>
          <w:color w:val="auto"/>
          <w:sz w:val="26"/>
          <w:szCs w:val="26"/>
          <w:lang w:val="de-DE"/>
        </w:rPr>
      </w:pPr>
      <w:r w:rsidRPr="00114E3D">
        <w:rPr>
          <w:rFonts w:ascii="Times New Roman" w:eastAsia="Times New Roman" w:hAnsi="Times New Roman"/>
          <w:color w:val="auto"/>
          <w:sz w:val="26"/>
          <w:szCs w:val="26"/>
          <w:lang w:val="de-DE"/>
        </w:rPr>
        <w:t xml:space="preserve">- </w:t>
      </w:r>
      <w:r w:rsidR="00776701" w:rsidRPr="00776701">
        <w:rPr>
          <w:rFonts w:ascii="Times New Roman" w:eastAsia="Times New Roman" w:hAnsi="Times New Roman"/>
          <w:color w:val="auto"/>
          <w:sz w:val="26"/>
          <w:szCs w:val="26"/>
          <w:lang w:val="de-DE"/>
        </w:rPr>
        <w:t>Hoàn thành nhiệm vụ tổ chức kiểm tra công tác coi thi tốt nghiệp THPT năm 2024 tại Bình Định</w:t>
      </w:r>
      <w:r w:rsidR="002C18E3">
        <w:rPr>
          <w:rFonts w:ascii="Times New Roman" w:eastAsia="Times New Roman" w:hAnsi="Times New Roman"/>
          <w:color w:val="auto"/>
          <w:sz w:val="26"/>
          <w:szCs w:val="26"/>
          <w:lang w:val="de-DE"/>
        </w:rPr>
        <w:t>.</w:t>
      </w:r>
    </w:p>
    <w:p w14:paraId="1782F141" w14:textId="2B7515BC" w:rsidR="001141D1" w:rsidRDefault="005B74E3" w:rsidP="00955D5D">
      <w:pPr>
        <w:pStyle w:val="ListParagraph"/>
        <w:spacing w:after="0" w:line="288" w:lineRule="auto"/>
        <w:ind w:left="0" w:firstLine="567"/>
        <w:jc w:val="both"/>
        <w:rPr>
          <w:rFonts w:ascii="Times New Roman" w:eastAsia="Times New Roman" w:hAnsi="Times New Roman"/>
          <w:color w:val="auto"/>
          <w:sz w:val="26"/>
          <w:szCs w:val="26"/>
          <w:lang w:val="de-DE"/>
        </w:rPr>
      </w:pPr>
      <w:r w:rsidRPr="00114E3D">
        <w:rPr>
          <w:rFonts w:ascii="Times New Roman" w:eastAsia="Times New Roman" w:hAnsi="Times New Roman"/>
          <w:color w:val="auto"/>
          <w:sz w:val="26"/>
          <w:szCs w:val="26"/>
          <w:lang w:val="de-DE"/>
        </w:rPr>
        <w:t xml:space="preserve">- </w:t>
      </w:r>
      <w:r w:rsidR="00776701" w:rsidRPr="00776701">
        <w:rPr>
          <w:rFonts w:ascii="Times New Roman" w:eastAsia="Times New Roman" w:hAnsi="Times New Roman"/>
          <w:color w:val="auto"/>
          <w:sz w:val="26"/>
          <w:szCs w:val="26"/>
          <w:lang w:val="de-DE"/>
        </w:rPr>
        <w:t>Thực hiện công tác Hậu kiểm việc tuyển sinh đại học chính quy năm 2024 theo quy định</w:t>
      </w:r>
      <w:r w:rsidRPr="00114E3D">
        <w:rPr>
          <w:rFonts w:ascii="Times New Roman" w:eastAsia="Times New Roman" w:hAnsi="Times New Roman"/>
          <w:color w:val="auto"/>
          <w:sz w:val="26"/>
          <w:szCs w:val="26"/>
          <w:lang w:val="de-DE"/>
        </w:rPr>
        <w:t>.</w:t>
      </w:r>
    </w:p>
    <w:p w14:paraId="48745099" w14:textId="13030172" w:rsidR="00776701" w:rsidRPr="00114E3D" w:rsidRDefault="00776701" w:rsidP="00955D5D">
      <w:pPr>
        <w:pStyle w:val="ListParagraph"/>
        <w:spacing w:after="0" w:line="288" w:lineRule="auto"/>
        <w:ind w:left="0" w:firstLine="567"/>
        <w:jc w:val="both"/>
        <w:rPr>
          <w:rFonts w:ascii="Times New Roman" w:eastAsia="Times New Roman" w:hAnsi="Times New Roman"/>
          <w:color w:val="auto"/>
          <w:sz w:val="26"/>
          <w:szCs w:val="26"/>
          <w:lang w:val="de-DE"/>
        </w:rPr>
      </w:pPr>
      <w:r>
        <w:rPr>
          <w:rFonts w:ascii="Times New Roman" w:eastAsia="Times New Roman" w:hAnsi="Times New Roman"/>
          <w:color w:val="auto"/>
          <w:sz w:val="26"/>
          <w:szCs w:val="26"/>
          <w:lang w:val="de-DE"/>
        </w:rPr>
        <w:t xml:space="preserve">- </w:t>
      </w:r>
      <w:r w:rsidRPr="00776701">
        <w:rPr>
          <w:rFonts w:ascii="Times New Roman" w:eastAsia="Times New Roman" w:hAnsi="Times New Roman"/>
          <w:color w:val="auto"/>
          <w:sz w:val="26"/>
          <w:szCs w:val="26"/>
          <w:lang w:val="de-DE"/>
        </w:rPr>
        <w:t>Báo cáo đầy đủ các báo cáo phòng, chống tham nhũng hàng quý,</w:t>
      </w:r>
      <w:r>
        <w:rPr>
          <w:rFonts w:ascii="Times New Roman" w:eastAsia="Times New Roman" w:hAnsi="Times New Roman"/>
          <w:color w:val="auto"/>
          <w:sz w:val="26"/>
          <w:szCs w:val="26"/>
          <w:lang w:val="de-DE"/>
        </w:rPr>
        <w:t xml:space="preserve"> </w:t>
      </w:r>
      <w:r w:rsidRPr="001347E7">
        <w:rPr>
          <w:rFonts w:ascii="Times New Roman" w:eastAsia="Times New Roman" w:hAnsi="Times New Roman"/>
          <w:color w:val="auto"/>
          <w:spacing w:val="-16"/>
          <w:sz w:val="26"/>
          <w:szCs w:val="26"/>
          <w:lang w:val="de-DE"/>
        </w:rPr>
        <w:t>6 tháng, 9</w:t>
      </w:r>
      <w:r w:rsidRPr="00776701">
        <w:rPr>
          <w:rFonts w:ascii="Times New Roman" w:eastAsia="Times New Roman" w:hAnsi="Times New Roman"/>
          <w:color w:val="auto"/>
          <w:sz w:val="26"/>
          <w:szCs w:val="26"/>
          <w:lang w:val="de-DE"/>
        </w:rPr>
        <w:t xml:space="preserve"> tháng và năm 2024 và các loại báo cáo khác theo yêu cầu của Bộ TN&amp;MT</w:t>
      </w:r>
      <w:r w:rsidR="00CD2F44">
        <w:rPr>
          <w:rFonts w:ascii="Times New Roman" w:eastAsia="Times New Roman" w:hAnsi="Times New Roman"/>
          <w:color w:val="auto"/>
          <w:sz w:val="26"/>
          <w:szCs w:val="26"/>
          <w:lang w:val="de-DE"/>
        </w:rPr>
        <w:t>.</w:t>
      </w:r>
    </w:p>
    <w:p w14:paraId="156E0B6E" w14:textId="77777777" w:rsidR="001141D1" w:rsidRPr="00114E3D" w:rsidRDefault="006D2A36" w:rsidP="00955D5D">
      <w:pPr>
        <w:numPr>
          <w:ilvl w:val="0"/>
          <w:numId w:val="2"/>
        </w:numPr>
        <w:jc w:val="both"/>
        <w:rPr>
          <w:bCs/>
          <w:i/>
          <w:color w:val="auto"/>
          <w:szCs w:val="26"/>
          <w:lang w:val="vi-VN"/>
        </w:rPr>
      </w:pPr>
      <w:r w:rsidRPr="00114E3D">
        <w:rPr>
          <w:b/>
          <w:iCs/>
          <w:color w:val="auto"/>
          <w:szCs w:val="26"/>
          <w:lang w:val="vi-VN"/>
        </w:rPr>
        <w:t>Công tác Khoa học công nghệ và Quan hệ đối ngoại</w:t>
      </w:r>
    </w:p>
    <w:p w14:paraId="01B13218" w14:textId="7553C00E" w:rsidR="00C93F5E" w:rsidRPr="00114E3D" w:rsidRDefault="000C00B8" w:rsidP="00955D5D">
      <w:pPr>
        <w:jc w:val="both"/>
        <w:rPr>
          <w:b/>
          <w:i/>
          <w:color w:val="auto"/>
          <w:szCs w:val="26"/>
          <w:lang w:val="vi-VN"/>
        </w:rPr>
      </w:pPr>
      <w:r w:rsidRPr="00114E3D">
        <w:rPr>
          <w:b/>
          <w:i/>
          <w:color w:val="auto"/>
          <w:szCs w:val="26"/>
          <w:lang w:val="vi-VN"/>
        </w:rPr>
        <w:t>5</w:t>
      </w:r>
      <w:r w:rsidR="00C93F5E" w:rsidRPr="00114E3D">
        <w:rPr>
          <w:b/>
          <w:i/>
          <w:color w:val="auto"/>
          <w:szCs w:val="26"/>
          <w:lang w:val="vi-VN"/>
        </w:rPr>
        <w:t>.1. Về công tác quản lý hoạt động Khoa học công nghệ</w:t>
      </w:r>
    </w:p>
    <w:p w14:paraId="05DB73F3" w14:textId="1E950228" w:rsidR="00C93F5E" w:rsidRPr="00DF1EEC" w:rsidRDefault="00C93F5E" w:rsidP="00955D5D">
      <w:pPr>
        <w:ind w:firstLine="567"/>
        <w:jc w:val="both"/>
        <w:rPr>
          <w:color w:val="000000" w:themeColor="text1"/>
          <w:szCs w:val="26"/>
          <w:lang w:val="vi-VN"/>
        </w:rPr>
      </w:pPr>
      <w:r w:rsidRPr="00904F9E">
        <w:rPr>
          <w:color w:val="000000" w:themeColor="text1"/>
          <w:szCs w:val="26"/>
          <w:lang w:val="vi-VN"/>
        </w:rPr>
        <w:t xml:space="preserve">- Tổ chức </w:t>
      </w:r>
      <w:r w:rsidR="00904F9E" w:rsidRPr="00904F9E">
        <w:rPr>
          <w:color w:val="000000" w:themeColor="text1"/>
          <w:szCs w:val="26"/>
          <w:lang w:val="vi-VN"/>
        </w:rPr>
        <w:t xml:space="preserve">02 Hội thảo: </w:t>
      </w:r>
      <w:r w:rsidR="00904F9E" w:rsidRPr="00DF1EEC">
        <w:rPr>
          <w:color w:val="000000" w:themeColor="text1"/>
          <w:szCs w:val="26"/>
          <w:lang w:val="vi-VN"/>
        </w:rPr>
        <w:t>“</w:t>
      </w:r>
      <w:r w:rsidR="00904F9E" w:rsidRPr="00904F9E">
        <w:rPr>
          <w:color w:val="000000" w:themeColor="text1"/>
          <w:szCs w:val="26"/>
          <w:lang w:val="vi-VN"/>
        </w:rPr>
        <w:t>Thực trạng về Rác thải rắn tại Thành phố Hồ Chí Minh, các giải pháp về công tác quản lí và xử lí theo hướng phát triển bền vững</w:t>
      </w:r>
      <w:r w:rsidR="00904F9E" w:rsidRPr="00DF1EEC">
        <w:rPr>
          <w:color w:val="000000" w:themeColor="text1"/>
          <w:szCs w:val="26"/>
          <w:lang w:val="vi-VN"/>
        </w:rPr>
        <w:t>”; “</w:t>
      </w:r>
      <w:r w:rsidR="00904F9E" w:rsidRPr="00904F9E">
        <w:rPr>
          <w:color w:val="000000" w:themeColor="text1"/>
          <w:szCs w:val="26"/>
          <w:lang w:val="vi-VN"/>
        </w:rPr>
        <w:t>Thực trạng vấn đề sụt lún và ảnh hưởng đến các hoạt động phát triển kinh tế bền vững tại Thành phố Hồ Chí Minh</w:t>
      </w:r>
      <w:r w:rsidR="00904F9E" w:rsidRPr="00DF1EEC">
        <w:rPr>
          <w:color w:val="000000" w:themeColor="text1"/>
          <w:szCs w:val="26"/>
          <w:lang w:val="vi-VN"/>
        </w:rPr>
        <w:t>”.</w:t>
      </w:r>
    </w:p>
    <w:p w14:paraId="4EFBF1B8" w14:textId="6A248AF5" w:rsidR="00C93F5E" w:rsidRPr="00114E3D" w:rsidRDefault="00C93F5E" w:rsidP="00955D5D">
      <w:pPr>
        <w:pStyle w:val="ListParagraph"/>
        <w:spacing w:after="0" w:line="288" w:lineRule="auto"/>
        <w:ind w:left="1440" w:hanging="873"/>
        <w:jc w:val="both"/>
        <w:rPr>
          <w:rFonts w:ascii="Times New Roman" w:hAnsi="Times New Roman"/>
          <w:color w:val="000000" w:themeColor="text1"/>
          <w:sz w:val="26"/>
          <w:szCs w:val="26"/>
          <w:lang w:val="vi-VN"/>
        </w:rPr>
      </w:pPr>
      <w:r w:rsidRPr="00114E3D">
        <w:rPr>
          <w:rFonts w:ascii="Times New Roman" w:hAnsi="Times New Roman"/>
          <w:color w:val="000000" w:themeColor="text1"/>
          <w:sz w:val="26"/>
          <w:szCs w:val="26"/>
          <w:lang w:val="vi-VN"/>
        </w:rPr>
        <w:t xml:space="preserve">- </w:t>
      </w:r>
      <w:r w:rsidR="00904F9E" w:rsidRPr="00904F9E">
        <w:rPr>
          <w:rFonts w:ascii="Times New Roman" w:hAnsi="Times New Roman"/>
          <w:color w:val="000000" w:themeColor="text1"/>
          <w:sz w:val="26"/>
          <w:szCs w:val="26"/>
          <w:lang w:val="vi-VN"/>
        </w:rPr>
        <w:t>Nghiệm thu và th</w:t>
      </w:r>
      <w:r w:rsidR="00904F9E" w:rsidRPr="00DF1EEC">
        <w:rPr>
          <w:rFonts w:ascii="Times New Roman" w:hAnsi="Times New Roman"/>
          <w:color w:val="000000" w:themeColor="text1"/>
          <w:sz w:val="26"/>
          <w:szCs w:val="26"/>
          <w:lang w:val="vi-VN"/>
        </w:rPr>
        <w:t>an</w:t>
      </w:r>
      <w:r w:rsidR="00904F9E" w:rsidRPr="00904F9E">
        <w:rPr>
          <w:rFonts w:ascii="Times New Roman" w:hAnsi="Times New Roman"/>
          <w:color w:val="000000" w:themeColor="text1"/>
          <w:sz w:val="26"/>
          <w:szCs w:val="26"/>
          <w:lang w:val="vi-VN"/>
        </w:rPr>
        <w:t>h lý</w:t>
      </w:r>
      <w:r w:rsidRPr="00114E3D">
        <w:rPr>
          <w:rFonts w:ascii="Times New Roman" w:hAnsi="Times New Roman"/>
          <w:color w:val="000000" w:themeColor="text1"/>
          <w:sz w:val="26"/>
          <w:szCs w:val="26"/>
          <w:lang w:val="vi-VN"/>
        </w:rPr>
        <w:t xml:space="preserve"> đề tài NCKH các cấp.</w:t>
      </w:r>
    </w:p>
    <w:p w14:paraId="3274F268" w14:textId="36B9B0C7" w:rsidR="00C93F5E" w:rsidRPr="00114E3D" w:rsidRDefault="004978A9" w:rsidP="00955D5D">
      <w:pPr>
        <w:pStyle w:val="ListParagraph"/>
        <w:spacing w:after="0" w:line="288" w:lineRule="auto"/>
        <w:ind w:left="1440" w:hanging="873"/>
        <w:jc w:val="both"/>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 T</w:t>
      </w:r>
      <w:r w:rsidR="00C93F5E" w:rsidRPr="00114E3D">
        <w:rPr>
          <w:rFonts w:ascii="Times New Roman" w:hAnsi="Times New Roman"/>
          <w:color w:val="000000" w:themeColor="text1"/>
          <w:sz w:val="26"/>
          <w:szCs w:val="26"/>
          <w:lang w:val="vi-VN"/>
        </w:rPr>
        <w:t>hông báo và kiểm tra khối lượ</w:t>
      </w:r>
      <w:r w:rsidR="00921BDC" w:rsidRPr="00114E3D">
        <w:rPr>
          <w:rFonts w:ascii="Times New Roman" w:hAnsi="Times New Roman"/>
          <w:color w:val="000000" w:themeColor="text1"/>
          <w:sz w:val="26"/>
          <w:szCs w:val="26"/>
          <w:lang w:val="vi-VN"/>
        </w:rPr>
        <w:t>ng NCKH</w:t>
      </w:r>
      <w:r w:rsidR="00C93F5E" w:rsidRPr="00114E3D">
        <w:rPr>
          <w:rFonts w:ascii="Times New Roman" w:hAnsi="Times New Roman"/>
          <w:color w:val="000000" w:themeColor="text1"/>
          <w:sz w:val="26"/>
          <w:szCs w:val="26"/>
          <w:lang w:val="vi-VN"/>
        </w:rPr>
        <w:t xml:space="preserve"> của Giảng viên</w:t>
      </w:r>
      <w:r w:rsidR="000C00B8" w:rsidRPr="00114E3D">
        <w:rPr>
          <w:rFonts w:ascii="Times New Roman" w:hAnsi="Times New Roman"/>
          <w:color w:val="000000" w:themeColor="text1"/>
          <w:sz w:val="26"/>
          <w:szCs w:val="26"/>
          <w:lang w:val="vi-VN"/>
        </w:rPr>
        <w:t>.</w:t>
      </w:r>
    </w:p>
    <w:p w14:paraId="4B8450C7" w14:textId="291B617C" w:rsidR="00C93F5E" w:rsidRPr="00114E3D" w:rsidRDefault="00C93F5E" w:rsidP="00955D5D">
      <w:pPr>
        <w:pStyle w:val="ListParagraph"/>
        <w:spacing w:after="0" w:line="288" w:lineRule="auto"/>
        <w:ind w:left="1440" w:hanging="873"/>
        <w:jc w:val="both"/>
        <w:rPr>
          <w:rFonts w:ascii="Times New Roman" w:hAnsi="Times New Roman"/>
          <w:color w:val="000000" w:themeColor="text1"/>
          <w:sz w:val="26"/>
          <w:szCs w:val="26"/>
          <w:lang w:val="vi-VN"/>
        </w:rPr>
      </w:pPr>
      <w:r w:rsidRPr="00114E3D">
        <w:rPr>
          <w:rFonts w:ascii="Times New Roman" w:hAnsi="Times New Roman"/>
          <w:color w:val="000000" w:themeColor="text1"/>
          <w:sz w:val="26"/>
          <w:szCs w:val="26"/>
          <w:lang w:val="vi-VN"/>
        </w:rPr>
        <w:t xml:space="preserve">- </w:t>
      </w:r>
      <w:r w:rsidR="00904F9E" w:rsidRPr="00904F9E">
        <w:rPr>
          <w:rFonts w:ascii="Times New Roman" w:hAnsi="Times New Roman"/>
          <w:color w:val="000000" w:themeColor="text1"/>
          <w:sz w:val="26"/>
          <w:szCs w:val="26"/>
          <w:lang w:val="vi-VN"/>
        </w:rPr>
        <w:t xml:space="preserve">Hỗ trợ các CNĐT các cấp triển khai </w:t>
      </w:r>
      <w:r w:rsidR="00357C87">
        <w:rPr>
          <w:rFonts w:ascii="Times New Roman" w:hAnsi="Times New Roman"/>
          <w:color w:val="000000" w:themeColor="text1"/>
          <w:sz w:val="26"/>
          <w:szCs w:val="26"/>
          <w:lang w:val="vi-VN"/>
        </w:rPr>
        <w:t xml:space="preserve">các đề tài NCKH </w:t>
      </w:r>
      <w:r w:rsidR="00904F9E" w:rsidRPr="00904F9E">
        <w:rPr>
          <w:rFonts w:ascii="Times New Roman" w:hAnsi="Times New Roman"/>
          <w:color w:val="000000" w:themeColor="text1"/>
          <w:sz w:val="26"/>
          <w:szCs w:val="26"/>
          <w:lang w:val="vi-VN"/>
        </w:rPr>
        <w:t>theo tiến độ</w:t>
      </w:r>
      <w:r w:rsidR="000C00B8" w:rsidRPr="00114E3D">
        <w:rPr>
          <w:rFonts w:ascii="Times New Roman" w:hAnsi="Times New Roman"/>
          <w:color w:val="000000" w:themeColor="text1"/>
          <w:sz w:val="26"/>
          <w:szCs w:val="26"/>
          <w:lang w:val="vi-VN"/>
        </w:rPr>
        <w:t>.</w:t>
      </w:r>
    </w:p>
    <w:p w14:paraId="64AD2D1D" w14:textId="18A2B22D" w:rsidR="00C93F5E" w:rsidRPr="00114E3D" w:rsidRDefault="000C00B8" w:rsidP="00955D5D">
      <w:pPr>
        <w:shd w:val="clear" w:color="auto" w:fill="FFFFFF"/>
        <w:jc w:val="both"/>
        <w:rPr>
          <w:b/>
          <w:color w:val="auto"/>
          <w:szCs w:val="26"/>
          <w:lang w:val="vi-VN"/>
        </w:rPr>
      </w:pPr>
      <w:r w:rsidRPr="00DF1EEC">
        <w:rPr>
          <w:b/>
          <w:i/>
          <w:color w:val="auto"/>
          <w:szCs w:val="26"/>
          <w:lang w:val="vi-VN"/>
        </w:rPr>
        <w:t>5</w:t>
      </w:r>
      <w:r w:rsidR="00C93F5E" w:rsidRPr="00114E3D">
        <w:rPr>
          <w:b/>
          <w:i/>
          <w:color w:val="auto"/>
          <w:szCs w:val="26"/>
          <w:lang w:val="vi-VN"/>
        </w:rPr>
        <w:t>.2.</w:t>
      </w:r>
      <w:r w:rsidR="00C93F5E" w:rsidRPr="00114E3D">
        <w:rPr>
          <w:b/>
          <w:color w:val="auto"/>
          <w:szCs w:val="26"/>
          <w:lang w:val="vi-VN"/>
        </w:rPr>
        <w:t xml:space="preserve"> </w:t>
      </w:r>
      <w:r w:rsidR="00C93F5E" w:rsidRPr="00114E3D">
        <w:rPr>
          <w:b/>
          <w:i/>
          <w:color w:val="auto"/>
          <w:szCs w:val="26"/>
          <w:lang w:val="vi-VN"/>
        </w:rPr>
        <w:t>Về hoạt động Quan hệ đối ngoại</w:t>
      </w:r>
      <w:r w:rsidR="00C93F5E" w:rsidRPr="00114E3D">
        <w:rPr>
          <w:b/>
          <w:color w:val="auto"/>
          <w:szCs w:val="26"/>
          <w:lang w:val="vi-VN"/>
        </w:rPr>
        <w:t xml:space="preserve"> </w:t>
      </w:r>
    </w:p>
    <w:p w14:paraId="79285154" w14:textId="29A80E3A" w:rsidR="00C93F5E" w:rsidRPr="00114E3D" w:rsidRDefault="001E0784" w:rsidP="00955D5D">
      <w:pPr>
        <w:pStyle w:val="ListParagraph"/>
        <w:spacing w:after="0" w:line="288" w:lineRule="auto"/>
        <w:ind w:left="0" w:firstLine="567"/>
        <w:jc w:val="both"/>
        <w:rPr>
          <w:rFonts w:ascii="Times New Roman" w:hAnsi="Times New Roman"/>
          <w:color w:val="000000" w:themeColor="text1"/>
          <w:sz w:val="26"/>
          <w:szCs w:val="26"/>
          <w:lang w:val="vi-VN"/>
        </w:rPr>
      </w:pPr>
      <w:r w:rsidRPr="00DF1EEC">
        <w:rPr>
          <w:rFonts w:ascii="Times New Roman" w:hAnsi="Times New Roman"/>
          <w:color w:val="000000" w:themeColor="text1"/>
          <w:sz w:val="26"/>
          <w:szCs w:val="26"/>
          <w:lang w:val="vi-VN"/>
        </w:rPr>
        <w:t xml:space="preserve">- </w:t>
      </w:r>
      <w:r w:rsidR="00C93F5E" w:rsidRPr="00114E3D">
        <w:rPr>
          <w:rFonts w:ascii="Times New Roman" w:hAnsi="Times New Roman"/>
          <w:color w:val="000000" w:themeColor="text1"/>
          <w:sz w:val="26"/>
          <w:szCs w:val="26"/>
          <w:lang w:val="vi-VN"/>
        </w:rPr>
        <w:t xml:space="preserve">Dự kiến ký kết MOU với </w:t>
      </w:r>
      <w:r w:rsidRPr="001E0784">
        <w:rPr>
          <w:rFonts w:ascii="Times New Roman" w:hAnsi="Times New Roman"/>
          <w:color w:val="000000" w:themeColor="text1"/>
          <w:sz w:val="26"/>
          <w:szCs w:val="26"/>
          <w:lang w:val="vi-VN"/>
        </w:rPr>
        <w:t>Sở Tài nguyên và Môi trường tỉnh Sóc Trăng</w:t>
      </w:r>
      <w:r w:rsidR="00D53635">
        <w:rPr>
          <w:rFonts w:ascii="Times New Roman" w:hAnsi="Times New Roman"/>
          <w:color w:val="000000" w:themeColor="text1"/>
          <w:sz w:val="26"/>
          <w:szCs w:val="26"/>
          <w:lang w:val="vi-VN"/>
        </w:rPr>
        <w:t xml:space="preserve"> và</w:t>
      </w:r>
      <w:r w:rsidRPr="00DF1EEC">
        <w:rPr>
          <w:rFonts w:ascii="Times New Roman" w:hAnsi="Times New Roman"/>
          <w:color w:val="000000" w:themeColor="text1"/>
          <w:sz w:val="26"/>
          <w:szCs w:val="26"/>
          <w:lang w:val="vi-VN"/>
        </w:rPr>
        <w:t xml:space="preserve"> Viện năng lượng Nano - Đại học Quốc gia Thành phố Hồ Chí Minh (INT) </w:t>
      </w:r>
      <w:r w:rsidR="000475D9">
        <w:rPr>
          <w:rFonts w:ascii="Times New Roman" w:hAnsi="Times New Roman"/>
          <w:color w:val="000000" w:themeColor="text1"/>
          <w:sz w:val="26"/>
          <w:szCs w:val="26"/>
          <w:lang w:val="vi-VN"/>
        </w:rPr>
        <w:t>.</w:t>
      </w:r>
    </w:p>
    <w:p w14:paraId="1AC4FC3A" w14:textId="37C902C3" w:rsidR="00C93F5E" w:rsidRPr="00114E3D" w:rsidRDefault="001E0784" w:rsidP="00955D5D">
      <w:pPr>
        <w:pStyle w:val="ListParagraph"/>
        <w:spacing w:after="0" w:line="288" w:lineRule="auto"/>
        <w:ind w:left="0" w:firstLine="567"/>
        <w:jc w:val="both"/>
        <w:rPr>
          <w:rFonts w:ascii="Times New Roman" w:hAnsi="Times New Roman"/>
          <w:color w:val="000000" w:themeColor="text1"/>
          <w:sz w:val="26"/>
          <w:szCs w:val="26"/>
          <w:lang w:val="vi-VN"/>
        </w:rPr>
      </w:pPr>
      <w:r w:rsidRPr="001E0784">
        <w:rPr>
          <w:rFonts w:ascii="Times New Roman" w:hAnsi="Times New Roman"/>
          <w:color w:val="000000" w:themeColor="text1"/>
          <w:sz w:val="26"/>
          <w:szCs w:val="26"/>
          <w:lang w:val="vi-VN"/>
        </w:rPr>
        <w:t>-</w:t>
      </w:r>
      <w:r w:rsidRPr="001E0784">
        <w:rPr>
          <w:rFonts w:ascii="Times New Roman" w:hAnsi="Times New Roman"/>
          <w:color w:val="000000" w:themeColor="text1"/>
          <w:sz w:val="26"/>
          <w:szCs w:val="26"/>
          <w:lang w:val="vi-VN"/>
        </w:rPr>
        <w:tab/>
        <w:t>Rà soát tiến độ thực hiện của các Biên bản ghi nhớ đã ký kết</w:t>
      </w:r>
      <w:r w:rsidR="00C93F5E" w:rsidRPr="00114E3D">
        <w:rPr>
          <w:rFonts w:ascii="Times New Roman" w:hAnsi="Times New Roman"/>
          <w:color w:val="000000" w:themeColor="text1"/>
          <w:sz w:val="26"/>
          <w:szCs w:val="26"/>
          <w:lang w:val="vi-VN"/>
        </w:rPr>
        <w:t>.</w:t>
      </w:r>
    </w:p>
    <w:p w14:paraId="7A122A3A" w14:textId="77777777" w:rsidR="00E32333" w:rsidRPr="001B0A30" w:rsidRDefault="00E32333" w:rsidP="00955D5D">
      <w:pPr>
        <w:numPr>
          <w:ilvl w:val="0"/>
          <w:numId w:val="2"/>
        </w:numPr>
        <w:shd w:val="clear" w:color="auto" w:fill="FFFFFF"/>
        <w:jc w:val="both"/>
        <w:rPr>
          <w:i/>
          <w:iCs/>
          <w:color w:val="auto"/>
          <w:szCs w:val="26"/>
          <w:lang w:val="vi-VN"/>
        </w:rPr>
      </w:pPr>
      <w:r w:rsidRPr="001B0A30">
        <w:rPr>
          <w:b/>
          <w:iCs/>
          <w:color w:val="auto"/>
          <w:szCs w:val="26"/>
          <w:lang w:val="vi-VN"/>
        </w:rPr>
        <w:lastRenderedPageBreak/>
        <w:t xml:space="preserve">Công tác Kế hoạch </w:t>
      </w:r>
      <w:r w:rsidRPr="00ED14F9">
        <w:rPr>
          <w:iCs/>
          <w:color w:val="auto"/>
          <w:szCs w:val="26"/>
          <w:lang w:val="vi-VN"/>
        </w:rPr>
        <w:t>-</w:t>
      </w:r>
      <w:r w:rsidRPr="001B0A30">
        <w:rPr>
          <w:b/>
          <w:iCs/>
          <w:color w:val="auto"/>
          <w:szCs w:val="26"/>
          <w:lang w:val="vi-VN"/>
        </w:rPr>
        <w:t xml:space="preserve"> Tài chính và Cơ sở vật chất</w:t>
      </w:r>
    </w:p>
    <w:p w14:paraId="25EAFA18" w14:textId="77777777" w:rsidR="00E32333" w:rsidRPr="001B0A30" w:rsidRDefault="00E32333" w:rsidP="00955D5D">
      <w:pPr>
        <w:shd w:val="clear" w:color="auto" w:fill="FFFFFF"/>
        <w:jc w:val="both"/>
        <w:rPr>
          <w:b/>
          <w:bCs/>
          <w:i/>
          <w:iCs/>
          <w:color w:val="auto"/>
          <w:szCs w:val="26"/>
          <w:lang w:val="vi-VN"/>
        </w:rPr>
      </w:pPr>
      <w:r w:rsidRPr="001B0A30">
        <w:rPr>
          <w:b/>
          <w:bCs/>
          <w:i/>
          <w:iCs/>
          <w:color w:val="auto"/>
          <w:szCs w:val="26"/>
          <w:lang w:val="vi-VN"/>
        </w:rPr>
        <w:t>6.1. Công tác Kế hoạch - Tài chính</w:t>
      </w:r>
    </w:p>
    <w:p w14:paraId="42892A7C" w14:textId="67098C21" w:rsidR="00E32333" w:rsidRDefault="00E32333" w:rsidP="00955D5D">
      <w:pPr>
        <w:ind w:firstLine="567"/>
        <w:jc w:val="both"/>
        <w:rPr>
          <w:color w:val="auto"/>
          <w:szCs w:val="26"/>
          <w:lang w:val="vi-VN"/>
        </w:rPr>
      </w:pPr>
      <w:r w:rsidRPr="001B0A30">
        <w:rPr>
          <w:color w:val="auto"/>
          <w:szCs w:val="26"/>
          <w:lang w:val="vi-VN"/>
        </w:rPr>
        <w:t>- Tiếp tục triển khai cân đối ngân</w:t>
      </w:r>
      <w:r w:rsidRPr="00114E3D">
        <w:rPr>
          <w:color w:val="auto"/>
          <w:szCs w:val="26"/>
          <w:lang w:val="vi-VN"/>
        </w:rPr>
        <w:t xml:space="preserve"> sách năm </w:t>
      </w:r>
      <w:r w:rsidR="00D97194">
        <w:rPr>
          <w:color w:val="auto"/>
          <w:szCs w:val="26"/>
          <w:lang w:val="vi-VN"/>
        </w:rPr>
        <w:t>2024</w:t>
      </w:r>
      <w:r w:rsidRPr="00114E3D">
        <w:rPr>
          <w:color w:val="auto"/>
          <w:szCs w:val="26"/>
          <w:lang w:val="vi-VN"/>
        </w:rPr>
        <w:t>. Sử dụng có hiệu quả nguồn lực tài chính để phục vụ cho sự phát triển của trường.</w:t>
      </w:r>
    </w:p>
    <w:p w14:paraId="417BFEE0" w14:textId="0A5ED8B0" w:rsidR="00505BEC" w:rsidRPr="00114E3D" w:rsidRDefault="00505BEC" w:rsidP="00955D5D">
      <w:pPr>
        <w:ind w:firstLine="567"/>
        <w:jc w:val="both"/>
        <w:rPr>
          <w:color w:val="auto"/>
          <w:szCs w:val="26"/>
          <w:lang w:val="vi-VN"/>
        </w:rPr>
      </w:pPr>
      <w:r>
        <w:rPr>
          <w:color w:val="auto"/>
          <w:szCs w:val="26"/>
          <w:lang w:val="vi-VN"/>
        </w:rPr>
        <w:t>- Qua kết quả quyết toán và kiể</w:t>
      </w:r>
      <w:r w:rsidR="00C57ADD">
        <w:rPr>
          <w:color w:val="auto"/>
          <w:szCs w:val="26"/>
          <w:lang w:val="vi-VN"/>
        </w:rPr>
        <w:t>m toán, rà soát, chấn chỉnh,</w:t>
      </w:r>
      <w:r>
        <w:rPr>
          <w:color w:val="auto"/>
          <w:szCs w:val="26"/>
          <w:lang w:val="vi-VN"/>
        </w:rPr>
        <w:t xml:space="preserve"> rút kinh nghiệm công tác tài chính </w:t>
      </w:r>
      <w:r w:rsidR="00966DBF">
        <w:rPr>
          <w:color w:val="auto"/>
          <w:szCs w:val="26"/>
          <w:lang w:val="vi-VN"/>
        </w:rPr>
        <w:t>liên quan đến chức năng</w:t>
      </w:r>
      <w:r w:rsidR="00F67C83">
        <w:rPr>
          <w:color w:val="auto"/>
          <w:szCs w:val="26"/>
          <w:lang w:val="vi-VN"/>
        </w:rPr>
        <w:t>,</w:t>
      </w:r>
      <w:r w:rsidR="00966DBF">
        <w:rPr>
          <w:color w:val="auto"/>
          <w:szCs w:val="26"/>
          <w:lang w:val="vi-VN"/>
        </w:rPr>
        <w:t xml:space="preserve"> nhiệm vụ </w:t>
      </w:r>
      <w:r>
        <w:rPr>
          <w:color w:val="auto"/>
          <w:szCs w:val="26"/>
          <w:lang w:val="vi-VN"/>
        </w:rPr>
        <w:t xml:space="preserve">của các đơn vị </w:t>
      </w:r>
      <w:r w:rsidR="00F67C83">
        <w:rPr>
          <w:color w:val="auto"/>
          <w:szCs w:val="26"/>
          <w:lang w:val="vi-VN"/>
        </w:rPr>
        <w:t xml:space="preserve">chức năng </w:t>
      </w:r>
      <w:r>
        <w:rPr>
          <w:color w:val="auto"/>
          <w:szCs w:val="26"/>
          <w:lang w:val="vi-VN"/>
        </w:rPr>
        <w:t>thuộc trường, của các trung tâm hạch toán phụ thuộ</w:t>
      </w:r>
      <w:r w:rsidR="00BC1D93">
        <w:rPr>
          <w:color w:val="auto"/>
          <w:szCs w:val="26"/>
          <w:lang w:val="vi-VN"/>
        </w:rPr>
        <w:t>c</w:t>
      </w:r>
      <w:r w:rsidR="00966DBF">
        <w:rPr>
          <w:color w:val="auto"/>
          <w:szCs w:val="26"/>
          <w:lang w:val="vi-VN"/>
        </w:rPr>
        <w:t>.</w:t>
      </w:r>
      <w:r w:rsidR="00F67C83">
        <w:rPr>
          <w:color w:val="auto"/>
          <w:szCs w:val="26"/>
          <w:lang w:val="vi-VN"/>
        </w:rPr>
        <w:t>..</w:t>
      </w:r>
    </w:p>
    <w:p w14:paraId="232FA0A1" w14:textId="08AADB9E" w:rsidR="00E32333" w:rsidRPr="00114E3D" w:rsidRDefault="00E32333" w:rsidP="00955D5D">
      <w:pPr>
        <w:ind w:firstLine="567"/>
        <w:jc w:val="both"/>
        <w:rPr>
          <w:color w:val="auto"/>
          <w:szCs w:val="26"/>
          <w:lang w:val="vi-VN"/>
        </w:rPr>
      </w:pPr>
      <w:r w:rsidRPr="00114E3D">
        <w:rPr>
          <w:color w:val="auto"/>
          <w:szCs w:val="26"/>
          <w:lang w:val="vi-VN"/>
        </w:rPr>
        <w:t xml:space="preserve">- Tiếp tục thực hiện kế hoạch thu học phí cho năm học </w:t>
      </w:r>
      <w:r w:rsidR="00EC78B7" w:rsidRPr="00EC78B7">
        <w:rPr>
          <w:color w:val="auto"/>
          <w:szCs w:val="26"/>
          <w:lang w:val="vi-VN"/>
        </w:rPr>
        <w:t>2023-2024, 2024-2025</w:t>
      </w:r>
      <w:r w:rsidRPr="00114E3D">
        <w:rPr>
          <w:color w:val="auto"/>
          <w:szCs w:val="26"/>
          <w:lang w:val="vi-VN"/>
        </w:rPr>
        <w:t xml:space="preserve"> theo đúng quy định hiện hành.</w:t>
      </w:r>
    </w:p>
    <w:p w14:paraId="75320233" w14:textId="77777777" w:rsidR="00E32333" w:rsidRPr="00114E3D" w:rsidRDefault="00E32333" w:rsidP="00955D5D">
      <w:pPr>
        <w:ind w:firstLine="567"/>
        <w:jc w:val="both"/>
        <w:rPr>
          <w:color w:val="auto"/>
          <w:szCs w:val="26"/>
          <w:lang w:val="vi-VN"/>
        </w:rPr>
      </w:pPr>
      <w:r w:rsidRPr="00114E3D">
        <w:rPr>
          <w:color w:val="auto"/>
          <w:szCs w:val="26"/>
          <w:lang w:val="vi-VN"/>
        </w:rPr>
        <w:t>- Thanh toán và thanh toán tạm ứng các đề tài NCKH theo đúng chế độ.</w:t>
      </w:r>
    </w:p>
    <w:p w14:paraId="1A8B43D5" w14:textId="1DB7F6D8" w:rsidR="00E32333" w:rsidRPr="00114E3D" w:rsidRDefault="00E32333" w:rsidP="00955D5D">
      <w:pPr>
        <w:ind w:firstLine="567"/>
        <w:jc w:val="both"/>
        <w:rPr>
          <w:color w:val="auto"/>
          <w:szCs w:val="26"/>
          <w:lang w:val="vi-VN"/>
        </w:rPr>
      </w:pPr>
      <w:r w:rsidRPr="00114E3D">
        <w:rPr>
          <w:color w:val="auto"/>
          <w:szCs w:val="26"/>
          <w:lang w:val="vi-VN"/>
        </w:rPr>
        <w:t xml:space="preserve">- Đối chiếu dự toán ngân sách </w:t>
      </w:r>
      <w:r w:rsidR="00D97194">
        <w:rPr>
          <w:color w:val="auto"/>
          <w:szCs w:val="26"/>
          <w:lang w:val="vi-VN"/>
        </w:rPr>
        <w:t>2024</w:t>
      </w:r>
      <w:r w:rsidRPr="00114E3D">
        <w:rPr>
          <w:color w:val="auto"/>
          <w:szCs w:val="26"/>
          <w:lang w:val="vi-VN"/>
        </w:rPr>
        <w:t xml:space="preserve"> thanh toán các khoản chi thường xuyên và không thường xuyên theo quy định.</w:t>
      </w:r>
      <w:r w:rsidR="00F600D1">
        <w:rPr>
          <w:color w:val="auto"/>
          <w:szCs w:val="26"/>
          <w:lang w:val="vi-VN"/>
        </w:rPr>
        <w:t xml:space="preserve"> </w:t>
      </w:r>
    </w:p>
    <w:p w14:paraId="6BB60C08" w14:textId="38CF0798" w:rsidR="00E32333" w:rsidRPr="00114E3D" w:rsidRDefault="00E32333" w:rsidP="00955D5D">
      <w:pPr>
        <w:ind w:firstLine="567"/>
        <w:jc w:val="both"/>
        <w:rPr>
          <w:color w:val="auto"/>
          <w:szCs w:val="26"/>
          <w:lang w:val="vi-VN"/>
        </w:rPr>
      </w:pPr>
      <w:r w:rsidRPr="00114E3D">
        <w:rPr>
          <w:color w:val="auto"/>
          <w:szCs w:val="26"/>
          <w:lang w:val="vi-VN"/>
        </w:rPr>
        <w:t xml:space="preserve">- </w:t>
      </w:r>
      <w:r w:rsidR="00DB5F4D" w:rsidRPr="00DB5F4D">
        <w:rPr>
          <w:color w:val="auto"/>
          <w:szCs w:val="26"/>
          <w:lang w:val="vi-VN"/>
        </w:rPr>
        <w:t>Đối chiếu số dư tài khoản tiền gửi tháng</w:t>
      </w:r>
      <w:r w:rsidR="00DB5F4D" w:rsidRPr="00DF1EEC">
        <w:rPr>
          <w:color w:val="auto"/>
          <w:szCs w:val="26"/>
          <w:lang w:val="vi-VN"/>
        </w:rPr>
        <w:t>;</w:t>
      </w:r>
      <w:r w:rsidR="00DB5F4D" w:rsidRPr="00DB5F4D">
        <w:rPr>
          <w:color w:val="auto"/>
          <w:szCs w:val="26"/>
          <w:lang w:val="vi-VN"/>
        </w:rPr>
        <w:t xml:space="preserve"> đối chiếu dự toán quý, năm</w:t>
      </w:r>
      <w:r w:rsidRPr="00114E3D">
        <w:rPr>
          <w:color w:val="auto"/>
          <w:szCs w:val="26"/>
          <w:lang w:val="vi-VN"/>
        </w:rPr>
        <w:t>.</w:t>
      </w:r>
    </w:p>
    <w:p w14:paraId="41F87DF3" w14:textId="0E08F5F8" w:rsidR="00E32333" w:rsidRDefault="00E32333" w:rsidP="00955D5D">
      <w:pPr>
        <w:ind w:firstLine="567"/>
        <w:jc w:val="both"/>
        <w:rPr>
          <w:color w:val="auto"/>
          <w:szCs w:val="26"/>
          <w:lang w:val="vi-VN"/>
        </w:rPr>
      </w:pPr>
      <w:r w:rsidRPr="00114E3D">
        <w:rPr>
          <w:color w:val="auto"/>
          <w:szCs w:val="26"/>
          <w:lang w:val="vi-VN"/>
        </w:rPr>
        <w:t xml:space="preserve">- </w:t>
      </w:r>
      <w:r w:rsidR="00DB5F4D" w:rsidRPr="00DB5F4D">
        <w:rPr>
          <w:color w:val="auto"/>
          <w:szCs w:val="26"/>
          <w:lang w:val="vi-VN"/>
        </w:rPr>
        <w:t>Tiếp tục xây dựng, lập, hoàn thiện số liệu báo cáo tài chính năm 2024</w:t>
      </w:r>
      <w:r w:rsidRPr="00114E3D">
        <w:rPr>
          <w:color w:val="auto"/>
          <w:szCs w:val="26"/>
          <w:lang w:val="vi-VN"/>
        </w:rPr>
        <w:t>.</w:t>
      </w:r>
    </w:p>
    <w:p w14:paraId="08D0F08E" w14:textId="35822BE7" w:rsidR="00DB5F4D" w:rsidRPr="00DF1EEC" w:rsidRDefault="00DB5F4D" w:rsidP="00955D5D">
      <w:pPr>
        <w:ind w:firstLine="567"/>
        <w:jc w:val="both"/>
        <w:rPr>
          <w:color w:val="auto"/>
          <w:szCs w:val="26"/>
          <w:lang w:val="vi-VN"/>
        </w:rPr>
      </w:pPr>
      <w:r w:rsidRPr="00DF1EEC">
        <w:rPr>
          <w:color w:val="auto"/>
          <w:szCs w:val="26"/>
          <w:lang w:val="vi-VN"/>
        </w:rPr>
        <w:t>- Báo cáo: kết quả thực hiện tự chủ; phương án tự chủ;</w:t>
      </w:r>
      <w:r w:rsidRPr="00DF1EEC">
        <w:rPr>
          <w:lang w:val="vi-VN"/>
        </w:rPr>
        <w:t xml:space="preserve"> </w:t>
      </w:r>
      <w:r w:rsidRPr="00DF1EEC">
        <w:rPr>
          <w:color w:val="auto"/>
          <w:szCs w:val="26"/>
          <w:lang w:val="vi-VN"/>
        </w:rPr>
        <w:t>thực hành tiết kiệm chống lãng phí; tự kiểm tra tài chính kế toán; công khai tài sản.</w:t>
      </w:r>
    </w:p>
    <w:p w14:paraId="7504B49B" w14:textId="2EA108FE" w:rsidR="00E32333" w:rsidRPr="00114E3D" w:rsidRDefault="00E32333" w:rsidP="00955D5D">
      <w:pPr>
        <w:ind w:firstLine="567"/>
        <w:jc w:val="both"/>
        <w:rPr>
          <w:color w:val="auto"/>
          <w:szCs w:val="26"/>
          <w:lang w:val="vi-VN"/>
        </w:rPr>
      </w:pPr>
      <w:r w:rsidRPr="00114E3D">
        <w:rPr>
          <w:color w:val="auto"/>
          <w:szCs w:val="26"/>
          <w:lang w:val="vi-VN"/>
        </w:rPr>
        <w:t>- Phối hợp các đơn vị liên quan xây dự</w:t>
      </w:r>
      <w:r w:rsidR="000475D9">
        <w:rPr>
          <w:color w:val="auto"/>
          <w:szCs w:val="26"/>
          <w:lang w:val="vi-VN"/>
        </w:rPr>
        <w:t>ng T</w:t>
      </w:r>
      <w:r w:rsidRPr="00114E3D">
        <w:rPr>
          <w:color w:val="auto"/>
          <w:szCs w:val="26"/>
          <w:lang w:val="vi-VN"/>
        </w:rPr>
        <w:t>rường tại Nhà Bè.</w:t>
      </w:r>
    </w:p>
    <w:p w14:paraId="50919CA3" w14:textId="77777777" w:rsidR="00E32333" w:rsidRPr="00D53635" w:rsidRDefault="00E32333" w:rsidP="00955D5D">
      <w:pPr>
        <w:jc w:val="both"/>
        <w:rPr>
          <w:b/>
          <w:bCs/>
          <w:i/>
          <w:iCs/>
          <w:color w:val="auto"/>
          <w:szCs w:val="26"/>
          <w:lang w:val="vi-VN"/>
        </w:rPr>
      </w:pPr>
      <w:r w:rsidRPr="00D53635">
        <w:rPr>
          <w:b/>
          <w:bCs/>
          <w:i/>
          <w:iCs/>
          <w:color w:val="auto"/>
          <w:szCs w:val="26"/>
          <w:lang w:val="vi-VN"/>
        </w:rPr>
        <w:t xml:space="preserve">6.2. Về công tác cơ sở vật chất </w:t>
      </w:r>
    </w:p>
    <w:p w14:paraId="3C7ADE31" w14:textId="77777777" w:rsidR="002B3DDA" w:rsidRDefault="002B3DDA" w:rsidP="00955D5D">
      <w:pPr>
        <w:ind w:firstLine="562"/>
        <w:jc w:val="both"/>
        <w:rPr>
          <w:rFonts w:eastAsia="Times New Roman"/>
          <w:bCs/>
          <w:color w:val="auto"/>
          <w:szCs w:val="26"/>
          <w:lang w:val="vi-VN"/>
        </w:rPr>
      </w:pPr>
      <w:r>
        <w:rPr>
          <w:rFonts w:eastAsia="Times New Roman"/>
          <w:bCs/>
          <w:color w:val="auto"/>
          <w:szCs w:val="26"/>
          <w:lang w:val="vi-VN"/>
        </w:rPr>
        <w:t>Hoàn thành kế hoạch mua sắm trang bị tài sản, sữa chữa theo danh mục, dự toán đã được Bộ phê duyệt; đưa tài sản vào sử dụng đúng mục đích, hiệu quả</w:t>
      </w:r>
      <w:r w:rsidR="00E32333" w:rsidRPr="00D53635">
        <w:rPr>
          <w:rFonts w:eastAsia="Times New Roman"/>
          <w:bCs/>
          <w:color w:val="auto"/>
          <w:szCs w:val="26"/>
          <w:lang w:val="vi-VN"/>
        </w:rPr>
        <w:t xml:space="preserve">. </w:t>
      </w:r>
    </w:p>
    <w:p w14:paraId="42901DBD" w14:textId="744C79C7" w:rsidR="002B3DDA" w:rsidRDefault="002B3DDA" w:rsidP="00955D5D">
      <w:pPr>
        <w:ind w:firstLine="562"/>
        <w:jc w:val="both"/>
        <w:rPr>
          <w:rFonts w:eastAsia="Times New Roman"/>
          <w:bCs/>
          <w:color w:val="auto"/>
          <w:szCs w:val="26"/>
          <w:lang w:val="vi-VN"/>
        </w:rPr>
      </w:pPr>
      <w:r>
        <w:rPr>
          <w:rFonts w:eastAsia="Times New Roman"/>
          <w:bCs/>
          <w:color w:val="auto"/>
          <w:szCs w:val="26"/>
          <w:lang w:val="vi-VN"/>
        </w:rPr>
        <w:t xml:space="preserve">Thực hiện tổng kiểm kê tài sản theo kê hoạch triển khai của Bộ TN&amp;MT </w:t>
      </w:r>
    </w:p>
    <w:p w14:paraId="7D32FCA4" w14:textId="654B9992" w:rsidR="00E32333" w:rsidRPr="00D53635" w:rsidRDefault="0024035C" w:rsidP="00955D5D">
      <w:pPr>
        <w:ind w:firstLine="562"/>
        <w:jc w:val="both"/>
        <w:rPr>
          <w:rFonts w:eastAsia="Times New Roman"/>
          <w:bCs/>
          <w:color w:val="auto"/>
          <w:szCs w:val="26"/>
          <w:lang w:val="vi-VN"/>
        </w:rPr>
      </w:pPr>
      <w:r>
        <w:rPr>
          <w:rFonts w:eastAsia="Times New Roman"/>
          <w:bCs/>
          <w:color w:val="auto"/>
          <w:szCs w:val="26"/>
          <w:lang w:val="vi-VN"/>
        </w:rPr>
        <w:t>T</w:t>
      </w:r>
      <w:r w:rsidR="00E32333" w:rsidRPr="00D53635">
        <w:rPr>
          <w:rFonts w:eastAsia="Times New Roman"/>
          <w:bCs/>
          <w:color w:val="auto"/>
          <w:szCs w:val="26"/>
          <w:lang w:val="vi-VN"/>
        </w:rPr>
        <w:t>hực hiện tốt công tác kiểm tra, xử lý kịp thời về cơ sở vật chất phục</w:t>
      </w:r>
      <w:r w:rsidR="00B16E66" w:rsidRPr="00D53635">
        <w:rPr>
          <w:rFonts w:eastAsia="Times New Roman"/>
          <w:bCs/>
          <w:color w:val="auto"/>
          <w:szCs w:val="26"/>
          <w:lang w:val="vi-VN"/>
        </w:rPr>
        <w:t xml:space="preserve"> vụ </w:t>
      </w:r>
      <w:r>
        <w:rPr>
          <w:rFonts w:eastAsia="Times New Roman"/>
          <w:bCs/>
          <w:color w:val="auto"/>
          <w:szCs w:val="26"/>
          <w:lang w:val="vi-VN"/>
        </w:rPr>
        <w:t>giảng dạy, học tập và</w:t>
      </w:r>
      <w:r w:rsidR="00B16E66" w:rsidRPr="00D53635">
        <w:rPr>
          <w:rFonts w:eastAsia="Times New Roman"/>
          <w:bCs/>
          <w:color w:val="auto"/>
          <w:szCs w:val="26"/>
          <w:lang w:val="vi-VN"/>
        </w:rPr>
        <w:t xml:space="preserve"> công tác.</w:t>
      </w:r>
      <w:r w:rsidR="00880145">
        <w:rPr>
          <w:rFonts w:eastAsia="Times New Roman"/>
          <w:bCs/>
          <w:color w:val="auto"/>
          <w:szCs w:val="26"/>
          <w:lang w:val="vi-VN"/>
        </w:rPr>
        <w:t xml:space="preserve"> Thuê cơ sở đào tạo (tạm thay Cơ sở Nguyễ</w:t>
      </w:r>
      <w:r w:rsidR="00B35BEC">
        <w:rPr>
          <w:rFonts w:eastAsia="Times New Roman"/>
          <w:bCs/>
          <w:color w:val="auto"/>
          <w:szCs w:val="26"/>
          <w:lang w:val="vi-VN"/>
        </w:rPr>
        <w:t>n Chí Thanh đang</w:t>
      </w:r>
      <w:r w:rsidR="00880145">
        <w:rPr>
          <w:rFonts w:eastAsia="Times New Roman"/>
          <w:bCs/>
          <w:color w:val="auto"/>
          <w:szCs w:val="26"/>
          <w:lang w:val="vi-VN"/>
        </w:rPr>
        <w:t xml:space="preserve"> sửa chữa) đảm bảo kế hoạch đào tạo năm học 2024-2025.</w:t>
      </w:r>
    </w:p>
    <w:p w14:paraId="28132135" w14:textId="54A0672D" w:rsidR="00E32333" w:rsidRPr="00D53635" w:rsidRDefault="00880145" w:rsidP="00955D5D">
      <w:pPr>
        <w:ind w:firstLine="562"/>
        <w:jc w:val="both"/>
        <w:rPr>
          <w:color w:val="auto"/>
          <w:szCs w:val="26"/>
          <w:lang w:val="vi-VN"/>
        </w:rPr>
      </w:pPr>
      <w:r>
        <w:rPr>
          <w:rFonts w:eastAsia="Times New Roman"/>
          <w:bCs/>
          <w:color w:val="auto"/>
          <w:szCs w:val="26"/>
          <w:lang w:val="vi-VN"/>
        </w:rPr>
        <w:t xml:space="preserve">Cơ sở </w:t>
      </w:r>
      <w:r w:rsidR="006050EA" w:rsidRPr="00D53635">
        <w:rPr>
          <w:rFonts w:eastAsia="Times New Roman"/>
          <w:bCs/>
          <w:color w:val="auto"/>
          <w:szCs w:val="26"/>
          <w:lang w:val="vi-VN"/>
        </w:rPr>
        <w:t xml:space="preserve">Biên Hòa: </w:t>
      </w:r>
      <w:r w:rsidR="002E2631">
        <w:rPr>
          <w:rFonts w:eastAsia="Times New Roman"/>
          <w:bCs/>
          <w:color w:val="auto"/>
          <w:szCs w:val="26"/>
          <w:lang w:val="vi-VN"/>
        </w:rPr>
        <w:t xml:space="preserve">Bảo đảm cơ sở vật chất, an ninh trật tự </w:t>
      </w:r>
      <w:r w:rsidR="00E32333" w:rsidRPr="00D53635">
        <w:rPr>
          <w:rFonts w:eastAsia="Times New Roman"/>
          <w:bCs/>
          <w:color w:val="auto"/>
          <w:szCs w:val="26"/>
          <w:lang w:val="vi-VN"/>
        </w:rPr>
        <w:t xml:space="preserve">phục vụ học tập trực tiếp, thực hành, thực tập của Sinh viên theo kế hoạch đào tạo. </w:t>
      </w:r>
      <w:r w:rsidR="00DF325F">
        <w:rPr>
          <w:rFonts w:eastAsia="Times New Roman"/>
          <w:bCs/>
          <w:color w:val="auto"/>
          <w:szCs w:val="26"/>
          <w:lang w:val="vi-VN"/>
        </w:rPr>
        <w:t>Bám sát việc thực hiện của địa phương về việc người dân lấn chiếm vỉa hè buôn bán gây mất mỹ quan trước cơ sở, tiếp tục có văn bản gửi UBND tỉnh Đồng Nai, UBND thành phố Biên Hòa đồng thời báo cáo Bộ TN&amp;MT để chỉ dạo.</w:t>
      </w:r>
    </w:p>
    <w:p w14:paraId="39CA698A" w14:textId="4E3B2BA5" w:rsidR="0094201E" w:rsidRPr="00114E3D" w:rsidRDefault="00E32333" w:rsidP="00955D5D">
      <w:pPr>
        <w:ind w:firstLine="562"/>
        <w:jc w:val="both"/>
        <w:rPr>
          <w:rFonts w:eastAsia="Times New Roman"/>
          <w:bCs/>
          <w:iCs/>
          <w:color w:val="auto"/>
          <w:szCs w:val="26"/>
          <w:lang w:val="vi-VN"/>
        </w:rPr>
      </w:pPr>
      <w:r w:rsidRPr="00D53635">
        <w:rPr>
          <w:rFonts w:eastAsia="Times New Roman"/>
          <w:bCs/>
          <w:iCs/>
          <w:color w:val="auto"/>
          <w:szCs w:val="26"/>
          <w:lang w:val="vi-VN"/>
        </w:rPr>
        <w:t xml:space="preserve">Về dự án xây dựng đầu tư xây dựng Trường tại Huyện Nhà Bè: </w:t>
      </w:r>
      <w:r w:rsidR="002E2631">
        <w:rPr>
          <w:rFonts w:eastAsia="Times New Roman"/>
          <w:bCs/>
          <w:iCs/>
          <w:color w:val="auto"/>
          <w:szCs w:val="26"/>
          <w:lang w:val="vi-VN"/>
        </w:rPr>
        <w:t xml:space="preserve">Bám sát kế hoạch cấp bỏ sung vốn đầu tư; </w:t>
      </w:r>
      <w:r w:rsidRPr="00D53635">
        <w:rPr>
          <w:rFonts w:eastAsia="Times New Roman"/>
          <w:bCs/>
          <w:iCs/>
          <w:color w:val="auto"/>
          <w:szCs w:val="26"/>
          <w:lang w:val="vi-VN"/>
        </w:rPr>
        <w:t>tập trung đẩy nhanh tiến độ thi công theo kế hoạch củ</w:t>
      </w:r>
      <w:r w:rsidR="00B16E66" w:rsidRPr="00D53635">
        <w:rPr>
          <w:rFonts w:eastAsia="Times New Roman"/>
          <w:bCs/>
          <w:iCs/>
          <w:color w:val="auto"/>
          <w:szCs w:val="26"/>
          <w:lang w:val="vi-VN"/>
        </w:rPr>
        <w:t>a các Gói thầu đang triển khai</w:t>
      </w:r>
      <w:r w:rsidR="00A87B21">
        <w:rPr>
          <w:rFonts w:eastAsia="Times New Roman"/>
          <w:bCs/>
          <w:iCs/>
          <w:color w:val="auto"/>
          <w:szCs w:val="26"/>
          <w:lang w:val="vi-VN"/>
        </w:rPr>
        <w:t xml:space="preserve"> và các Gói thầu chưa triển khai</w:t>
      </w:r>
      <w:r w:rsidR="000A0E9A">
        <w:rPr>
          <w:rFonts w:eastAsia="Times New Roman"/>
          <w:bCs/>
          <w:iCs/>
          <w:color w:val="auto"/>
          <w:szCs w:val="26"/>
          <w:lang w:val="vi-VN"/>
        </w:rPr>
        <w:t>.</w:t>
      </w:r>
    </w:p>
    <w:p w14:paraId="38C6C492" w14:textId="77777777" w:rsidR="00E32333" w:rsidRPr="00114E3D" w:rsidRDefault="00E32333" w:rsidP="00955D5D">
      <w:pPr>
        <w:numPr>
          <w:ilvl w:val="0"/>
          <w:numId w:val="2"/>
        </w:numPr>
        <w:jc w:val="both"/>
        <w:rPr>
          <w:b/>
          <w:iCs/>
          <w:color w:val="auto"/>
          <w:szCs w:val="26"/>
          <w:lang w:val="vi-VN"/>
        </w:rPr>
      </w:pPr>
      <w:r w:rsidRPr="00114E3D">
        <w:rPr>
          <w:b/>
          <w:iCs/>
          <w:color w:val="auto"/>
          <w:szCs w:val="26"/>
          <w:lang w:val="vi-VN"/>
        </w:rPr>
        <w:t>Hoạt động các Tổ chức khoa học công nghệ và dịch vụ</w:t>
      </w:r>
    </w:p>
    <w:p w14:paraId="3C6FE224" w14:textId="77777777" w:rsidR="00E32333" w:rsidRPr="00114E3D" w:rsidRDefault="00E32333" w:rsidP="00955D5D">
      <w:pPr>
        <w:shd w:val="clear" w:color="auto" w:fill="FFFFFF"/>
        <w:ind w:firstLine="562"/>
        <w:jc w:val="both"/>
        <w:rPr>
          <w:bCs/>
          <w:color w:val="auto"/>
          <w:szCs w:val="26"/>
          <w:lang w:val="vi-VN"/>
        </w:rPr>
      </w:pPr>
      <w:r w:rsidRPr="00114E3D">
        <w:rPr>
          <w:bCs/>
          <w:color w:val="auto"/>
          <w:szCs w:val="26"/>
          <w:lang w:val="vi-VN"/>
        </w:rPr>
        <w:t>Bảo đảm các hoạt động theo đúng chức năng nhiệm vụ. Triển khai các hoạt động đào tạo, hoạt động dịch vụ theo đúng quy định đào tạo và quy định tài chính hiện hành, trong đó tập trung một số trọng tâm:</w:t>
      </w:r>
    </w:p>
    <w:p w14:paraId="2B4360DC" w14:textId="142D17B7" w:rsidR="00E32333" w:rsidRPr="00DF1EEC" w:rsidRDefault="00E32333" w:rsidP="00955D5D">
      <w:pPr>
        <w:jc w:val="both"/>
        <w:rPr>
          <w:bCs/>
          <w:i/>
          <w:color w:val="auto"/>
          <w:szCs w:val="26"/>
          <w:lang w:val="vi-VN"/>
        </w:rPr>
      </w:pPr>
      <w:r w:rsidRPr="00114E3D">
        <w:rPr>
          <w:b/>
          <w:i/>
          <w:color w:val="auto"/>
          <w:szCs w:val="26"/>
          <w:lang w:val="vi-VN"/>
        </w:rPr>
        <w:t>7.1. Trung tâm Giáo dục thường xuyên</w:t>
      </w:r>
      <w:r w:rsidR="005C732A" w:rsidRPr="00114E3D">
        <w:rPr>
          <w:b/>
          <w:i/>
          <w:color w:val="auto"/>
          <w:szCs w:val="26"/>
          <w:lang w:val="vi-VN"/>
        </w:rPr>
        <w:t>:</w:t>
      </w:r>
      <w:r w:rsidR="005C732A" w:rsidRPr="00114E3D">
        <w:rPr>
          <w:bCs/>
          <w:i/>
          <w:color w:val="auto"/>
          <w:szCs w:val="26"/>
          <w:lang w:val="vi-VN"/>
        </w:rPr>
        <w:t xml:space="preserve"> </w:t>
      </w:r>
      <w:r w:rsidRPr="00114E3D">
        <w:rPr>
          <w:bCs/>
          <w:color w:val="auto"/>
          <w:szCs w:val="26"/>
          <w:lang w:val="vi-VN"/>
        </w:rPr>
        <w:t>Triển khai kế hoạch và tổ chức Khai giảng các lớp Bồi dưỡng cho công chức viên chức ngành Tài nguyên và Môi trường</w:t>
      </w:r>
      <w:r w:rsidR="00E70505" w:rsidRPr="00DF1EEC">
        <w:rPr>
          <w:bCs/>
          <w:color w:val="auto"/>
          <w:szCs w:val="26"/>
          <w:lang w:val="vi-VN"/>
        </w:rPr>
        <w:t xml:space="preserve">; Triển khai phối hợp với các đơn vị của Bộ TNMT như Cục đo đạc bản đồ về kế hoạch tổ </w:t>
      </w:r>
      <w:r w:rsidR="00E70505" w:rsidRPr="00DF1EEC">
        <w:rPr>
          <w:bCs/>
          <w:color w:val="auto"/>
          <w:szCs w:val="26"/>
          <w:lang w:val="vi-VN"/>
        </w:rPr>
        <w:lastRenderedPageBreak/>
        <w:t>chức thi sát hạch chứng chỉ ngành nghề đo đạc bản đồ hạng I; Cục biến đổi khí hậu về chương trình khí nhà kính, tín chỉ Cacbon</w:t>
      </w:r>
      <w:r w:rsidRPr="00114E3D">
        <w:rPr>
          <w:bCs/>
          <w:color w:val="auto"/>
          <w:szCs w:val="26"/>
          <w:lang w:val="vi-VN"/>
        </w:rPr>
        <w:t>.</w:t>
      </w:r>
    </w:p>
    <w:p w14:paraId="1DD7B4CC" w14:textId="1222186B" w:rsidR="00E32333" w:rsidRPr="00114E3D" w:rsidRDefault="00E32333" w:rsidP="00955D5D">
      <w:pPr>
        <w:jc w:val="both"/>
        <w:rPr>
          <w:color w:val="auto"/>
          <w:szCs w:val="26"/>
          <w:lang w:val="vi-VN"/>
        </w:rPr>
      </w:pPr>
      <w:r w:rsidRPr="00114E3D">
        <w:rPr>
          <w:b/>
          <w:bCs/>
          <w:i/>
          <w:color w:val="auto"/>
          <w:szCs w:val="26"/>
          <w:lang w:val="vi-VN"/>
        </w:rPr>
        <w:t>7.2. Trung tâm Ngoại ngữ - Tin học</w:t>
      </w:r>
      <w:r w:rsidRPr="00114E3D">
        <w:rPr>
          <w:color w:val="auto"/>
          <w:szCs w:val="26"/>
          <w:lang w:val="vi-VN"/>
        </w:rPr>
        <w:t>: Khai giảng các lớp Tiếng Anh và Tin học; tổ chức thi cấp chứng chỉ, chứng nhậ</w:t>
      </w:r>
      <w:r w:rsidR="00673ED9">
        <w:rPr>
          <w:color w:val="auto"/>
          <w:szCs w:val="26"/>
          <w:lang w:val="vi-VN"/>
        </w:rPr>
        <w:t>n; g</w:t>
      </w:r>
      <w:r w:rsidRPr="00114E3D">
        <w:rPr>
          <w:color w:val="auto"/>
          <w:szCs w:val="26"/>
          <w:lang w:val="vi-VN"/>
        </w:rPr>
        <w:t>iải quyết thắc mắc về điều kiện thi cấp chứng chỉ Anh văn, Tin họ</w:t>
      </w:r>
      <w:r w:rsidR="00673ED9">
        <w:rPr>
          <w:color w:val="auto"/>
          <w:szCs w:val="26"/>
          <w:lang w:val="vi-VN"/>
        </w:rPr>
        <w:t>c; c</w:t>
      </w:r>
      <w:r w:rsidRPr="00114E3D">
        <w:rPr>
          <w:color w:val="auto"/>
          <w:szCs w:val="26"/>
          <w:lang w:val="vi-VN"/>
        </w:rPr>
        <w:t>ấp phát chứng chỉ, giấy chứng nhận tạm thời cho học viên; Tiến hành in chứng chỉ cho các đợt thi.</w:t>
      </w:r>
    </w:p>
    <w:p w14:paraId="773FC5AE" w14:textId="6B2A81A4" w:rsidR="00E32333" w:rsidRPr="00092477" w:rsidRDefault="00E32333" w:rsidP="00955D5D">
      <w:pPr>
        <w:shd w:val="clear" w:color="auto" w:fill="FFFFFF"/>
        <w:jc w:val="both"/>
        <w:rPr>
          <w:color w:val="auto"/>
          <w:szCs w:val="26"/>
          <w:lang w:val="vi-VN"/>
        </w:rPr>
      </w:pPr>
      <w:r w:rsidRPr="00114E3D">
        <w:rPr>
          <w:b/>
          <w:bCs/>
          <w:i/>
          <w:color w:val="auto"/>
          <w:szCs w:val="26"/>
          <w:lang w:val="vi-VN"/>
        </w:rPr>
        <w:t>7.3. Trung tâm Tư vấn và dịch vụ tài nguyên và môi trường</w:t>
      </w:r>
      <w:r w:rsidRPr="00114E3D">
        <w:rPr>
          <w:color w:val="auto"/>
          <w:szCs w:val="26"/>
          <w:lang w:val="vi-VN"/>
        </w:rPr>
        <w:t xml:space="preserve">: </w:t>
      </w:r>
      <w:r w:rsidR="0089254E" w:rsidRPr="0089254E">
        <w:rPr>
          <w:color w:val="auto"/>
          <w:szCs w:val="26"/>
          <w:lang w:val="vi-VN"/>
        </w:rPr>
        <w:t>Tiếp tục thực hiện các hợp đồng đã ký kết</w:t>
      </w:r>
      <w:r w:rsidR="0089254E" w:rsidRPr="00DF1EEC">
        <w:rPr>
          <w:color w:val="auto"/>
          <w:szCs w:val="26"/>
          <w:lang w:val="vi-VN"/>
        </w:rPr>
        <w:t xml:space="preserve">; </w:t>
      </w:r>
      <w:r w:rsidR="0089254E" w:rsidRPr="0089254E">
        <w:rPr>
          <w:color w:val="auto"/>
          <w:szCs w:val="26"/>
          <w:lang w:val="vi-VN"/>
        </w:rPr>
        <w:t>Thương thảo và ký kết một số hợp đồng đang đề xuất</w:t>
      </w:r>
      <w:r w:rsidR="0089254E" w:rsidRPr="00DF1EEC">
        <w:rPr>
          <w:color w:val="auto"/>
          <w:szCs w:val="26"/>
          <w:lang w:val="vi-VN"/>
        </w:rPr>
        <w:t xml:space="preserve">; </w:t>
      </w:r>
      <w:r w:rsidR="0089254E" w:rsidRPr="0089254E">
        <w:rPr>
          <w:color w:val="auto"/>
          <w:szCs w:val="26"/>
          <w:lang w:val="vi-VN"/>
        </w:rPr>
        <w:t>Xây dựng nội dung đào tạo, chuyển giao công nghệ cho các doanh nghiệp</w:t>
      </w:r>
      <w:r w:rsidR="009028B0" w:rsidRPr="00092477">
        <w:rPr>
          <w:color w:val="auto"/>
          <w:szCs w:val="26"/>
          <w:lang w:val="vi-VN"/>
        </w:rPr>
        <w:t>.</w:t>
      </w:r>
    </w:p>
    <w:p w14:paraId="648FA0AA" w14:textId="46472476" w:rsidR="00E32333" w:rsidRPr="00114E3D" w:rsidRDefault="00E32333" w:rsidP="00955D5D">
      <w:pPr>
        <w:shd w:val="clear" w:color="auto" w:fill="FFFFFF"/>
        <w:jc w:val="both"/>
        <w:rPr>
          <w:bCs/>
          <w:color w:val="auto"/>
          <w:szCs w:val="26"/>
          <w:lang w:val="vi-VN"/>
        </w:rPr>
      </w:pPr>
      <w:r w:rsidRPr="00114E3D">
        <w:rPr>
          <w:b/>
          <w:i/>
          <w:iCs/>
          <w:color w:val="auto"/>
          <w:szCs w:val="26"/>
          <w:lang w:val="vi-VN"/>
        </w:rPr>
        <w:t>7.4.</w:t>
      </w:r>
      <w:r w:rsidRPr="00114E3D">
        <w:rPr>
          <w:b/>
          <w:color w:val="auto"/>
          <w:szCs w:val="26"/>
          <w:lang w:val="vi-VN"/>
        </w:rPr>
        <w:t xml:space="preserve"> </w:t>
      </w:r>
      <w:r w:rsidRPr="00114E3D">
        <w:rPr>
          <w:b/>
          <w:i/>
          <w:color w:val="auto"/>
          <w:szCs w:val="26"/>
          <w:lang w:val="vi-VN"/>
        </w:rPr>
        <w:t>Trung tâm Thông tin Thư viện</w:t>
      </w:r>
      <w:r w:rsidRPr="00114E3D">
        <w:rPr>
          <w:bCs/>
          <w:color w:val="auto"/>
          <w:szCs w:val="26"/>
          <w:lang w:val="vi-VN"/>
        </w:rPr>
        <w:t xml:space="preserve">: Đảm bảo </w:t>
      </w:r>
      <w:r w:rsidRPr="00114E3D">
        <w:rPr>
          <w:color w:val="auto"/>
          <w:szCs w:val="26"/>
          <w:lang w:val="vi-VN"/>
        </w:rPr>
        <w:t>hoạt động hệ thống mạng nội bộ, DataCenter</w:t>
      </w:r>
      <w:r w:rsidRPr="00114E3D">
        <w:rPr>
          <w:bCs/>
          <w:color w:val="auto"/>
          <w:szCs w:val="26"/>
          <w:lang w:val="vi-VN"/>
        </w:rPr>
        <w:t xml:space="preserve">; </w:t>
      </w:r>
      <w:r w:rsidR="00700946" w:rsidRPr="00700946">
        <w:rPr>
          <w:color w:val="auto"/>
          <w:szCs w:val="26"/>
          <w:lang w:val="vi-VN"/>
        </w:rPr>
        <w:t>Hoàn thành rà soát, tổng hợp và đề xuất phương án bổ sung danh mục giáo trình theo chương trình khung các ngành đào tạ</w:t>
      </w:r>
      <w:r w:rsidR="00700946" w:rsidRPr="00DF1EEC">
        <w:rPr>
          <w:color w:val="auto"/>
          <w:szCs w:val="26"/>
          <w:lang w:val="vi-VN"/>
        </w:rPr>
        <w:t>o</w:t>
      </w:r>
      <w:r w:rsidR="009028B0">
        <w:rPr>
          <w:color w:val="auto"/>
          <w:szCs w:val="26"/>
          <w:lang w:val="vi-VN"/>
        </w:rPr>
        <w:t xml:space="preserve">; </w:t>
      </w:r>
      <w:r w:rsidR="00700946" w:rsidRPr="00700946">
        <w:rPr>
          <w:color w:val="auto"/>
          <w:szCs w:val="26"/>
          <w:lang w:val="vi-VN"/>
        </w:rPr>
        <w:t xml:space="preserve">Phối hợp với </w:t>
      </w:r>
      <w:r w:rsidR="00700946" w:rsidRPr="00DF1EEC">
        <w:rPr>
          <w:color w:val="auto"/>
          <w:szCs w:val="26"/>
          <w:lang w:val="vi-VN"/>
        </w:rPr>
        <w:t>P</w:t>
      </w:r>
      <w:r w:rsidR="00700946" w:rsidRPr="00700946">
        <w:rPr>
          <w:color w:val="auto"/>
          <w:szCs w:val="26"/>
          <w:lang w:val="vi-VN"/>
        </w:rPr>
        <w:t xml:space="preserve">hòng </w:t>
      </w:r>
      <w:r w:rsidR="00700946" w:rsidRPr="00DF1EEC">
        <w:rPr>
          <w:color w:val="auto"/>
          <w:szCs w:val="26"/>
          <w:lang w:val="vi-VN"/>
        </w:rPr>
        <w:t>HC-QT</w:t>
      </w:r>
      <w:r w:rsidR="00700946" w:rsidRPr="00700946">
        <w:rPr>
          <w:color w:val="auto"/>
          <w:szCs w:val="26"/>
          <w:lang w:val="vi-VN"/>
        </w:rPr>
        <w:t xml:space="preserve"> và đơn vị tư vấn hoàn thành lắp đặt và đưa vào vận hành hệ thống mạng Wifi và hệ thống camera giám sát tạ</w:t>
      </w:r>
      <w:r w:rsidR="00700946" w:rsidRPr="00DF1EEC">
        <w:rPr>
          <w:color w:val="auto"/>
          <w:szCs w:val="26"/>
          <w:lang w:val="vi-VN"/>
        </w:rPr>
        <w:t>i t</w:t>
      </w:r>
      <w:r w:rsidR="00700946" w:rsidRPr="00700946">
        <w:rPr>
          <w:color w:val="auto"/>
          <w:szCs w:val="26"/>
          <w:lang w:val="vi-VN"/>
        </w:rPr>
        <w:t>rụ sở</w:t>
      </w:r>
      <w:r w:rsidR="00700946" w:rsidRPr="00DF1EEC">
        <w:rPr>
          <w:color w:val="auto"/>
          <w:szCs w:val="26"/>
          <w:lang w:val="vi-VN"/>
        </w:rPr>
        <w:t>, triển khai di dời phòng máy chủ trung tâm</w:t>
      </w:r>
      <w:r w:rsidR="009028B0">
        <w:rPr>
          <w:color w:val="auto"/>
          <w:szCs w:val="26"/>
          <w:lang w:val="vi-VN"/>
        </w:rPr>
        <w:t xml:space="preserve">; </w:t>
      </w:r>
      <w:r w:rsidR="00700946" w:rsidRPr="00700946">
        <w:rPr>
          <w:color w:val="auto"/>
          <w:szCs w:val="26"/>
          <w:lang w:val="vi-VN"/>
        </w:rPr>
        <w:t>Phối hợp với các đơn vị liên quan và chuyên gia UIT đưa vào vận hành đầy đủ và đồng bộ tất cả các tính năng của phần mềm Quản lý đào tạo (phiên bản UIT)</w:t>
      </w:r>
      <w:r w:rsidR="00700946" w:rsidRPr="00DF1EEC">
        <w:rPr>
          <w:color w:val="auto"/>
          <w:szCs w:val="26"/>
          <w:lang w:val="vi-VN"/>
        </w:rPr>
        <w:t>; Hoàn thành và trình Bộ TNMT (Cục CĐS &amp; Dữ liệu TNMT) phê duyệt phương án đánh giá cấp đọ ATTT cho một số hệ thống thông tin quan trọng của Trường</w:t>
      </w:r>
      <w:r w:rsidRPr="00114E3D">
        <w:rPr>
          <w:bCs/>
          <w:color w:val="auto"/>
          <w:szCs w:val="26"/>
          <w:lang w:val="vi-VN"/>
        </w:rPr>
        <w:t>.</w:t>
      </w:r>
    </w:p>
    <w:p w14:paraId="5031566A" w14:textId="4F2B548F" w:rsidR="00C559EF" w:rsidRPr="00844EE9" w:rsidRDefault="00E32333" w:rsidP="00955D5D">
      <w:pPr>
        <w:shd w:val="clear" w:color="auto" w:fill="FFFFFF"/>
        <w:jc w:val="both"/>
        <w:rPr>
          <w:b/>
          <w:color w:val="auto"/>
          <w:szCs w:val="26"/>
          <w:lang w:val="vi-VN"/>
        </w:rPr>
      </w:pPr>
      <w:r w:rsidRPr="00114E3D">
        <w:rPr>
          <w:b/>
          <w:i/>
          <w:iCs/>
          <w:color w:val="auto"/>
          <w:szCs w:val="26"/>
          <w:lang w:val="vi-VN"/>
        </w:rPr>
        <w:t>7.5.</w:t>
      </w:r>
      <w:r w:rsidRPr="00114E3D">
        <w:rPr>
          <w:b/>
          <w:color w:val="auto"/>
          <w:szCs w:val="26"/>
          <w:lang w:val="vi-VN"/>
        </w:rPr>
        <w:t xml:space="preserve"> </w:t>
      </w:r>
      <w:r w:rsidRPr="00114E3D">
        <w:rPr>
          <w:b/>
          <w:i/>
          <w:color w:val="auto"/>
          <w:szCs w:val="26"/>
          <w:lang w:val="vi-VN"/>
        </w:rPr>
        <w:t>Viện nghiên cứu phát triển bền vững</w:t>
      </w:r>
      <w:r w:rsidR="00844EE9" w:rsidRPr="00092477">
        <w:rPr>
          <w:b/>
          <w:color w:val="auto"/>
          <w:szCs w:val="26"/>
          <w:lang w:val="vi-VN"/>
        </w:rPr>
        <w:t xml:space="preserve">: </w:t>
      </w:r>
      <w:r w:rsidR="00E70505" w:rsidRPr="00E70505">
        <w:rPr>
          <w:color w:val="auto"/>
          <w:szCs w:val="26"/>
          <w:lang w:val="vi-VN"/>
        </w:rPr>
        <w:t xml:space="preserve">Giám sát việc giảng dạy các lớp cao học </w:t>
      </w:r>
      <w:r w:rsidR="00E70505" w:rsidRPr="00DF1EEC">
        <w:rPr>
          <w:color w:val="auto"/>
          <w:szCs w:val="26"/>
          <w:lang w:val="vi-VN"/>
        </w:rPr>
        <w:t xml:space="preserve">học kỳ 1 năm học </w:t>
      </w:r>
      <w:r w:rsidR="00E70505" w:rsidRPr="00E70505">
        <w:rPr>
          <w:color w:val="auto"/>
          <w:szCs w:val="26"/>
          <w:lang w:val="vi-VN"/>
        </w:rPr>
        <w:t>2024-2025 theo đúng kế hoạch và quy định</w:t>
      </w:r>
      <w:r w:rsidR="00E70505" w:rsidRPr="00DF1EEC">
        <w:rPr>
          <w:color w:val="auto"/>
          <w:szCs w:val="26"/>
          <w:lang w:val="vi-VN"/>
        </w:rPr>
        <w:t>;</w:t>
      </w:r>
      <w:r w:rsidR="00E70505" w:rsidRPr="00DF1EEC">
        <w:rPr>
          <w:lang w:val="vi-VN"/>
        </w:rPr>
        <w:t xml:space="preserve"> </w:t>
      </w:r>
      <w:r w:rsidR="00E70505" w:rsidRPr="00DF1EEC">
        <w:rPr>
          <w:color w:val="auto"/>
          <w:szCs w:val="26"/>
          <w:lang w:val="vi-VN"/>
        </w:rPr>
        <w:t>Tổ chức nhập học cho học viên cao học khoá 07 Đợt 01 năm 2024, triển khai công tác tuyển sinh đợt 02 năm 2024; Trình Bộ GDĐT phê duyệt hồ sơ mở ngành đào tạo Tiến sĩ, tuyển sinh vào Đợt 2 năm 2024</w:t>
      </w:r>
      <w:r w:rsidR="005134A6">
        <w:rPr>
          <w:bCs/>
          <w:color w:val="auto"/>
          <w:szCs w:val="26"/>
          <w:lang w:val="vi-VN"/>
        </w:rPr>
        <w:t>.</w:t>
      </w:r>
    </w:p>
    <w:p w14:paraId="54DAF1DB" w14:textId="77777777" w:rsidR="00E32333" w:rsidRPr="00114E3D" w:rsidRDefault="00E32333" w:rsidP="00955D5D">
      <w:pPr>
        <w:shd w:val="clear" w:color="auto" w:fill="FFFFFF"/>
        <w:jc w:val="both"/>
        <w:rPr>
          <w:b/>
          <w:bCs/>
          <w:iCs/>
          <w:color w:val="auto"/>
          <w:szCs w:val="26"/>
          <w:lang w:val="vi-VN"/>
        </w:rPr>
      </w:pPr>
      <w:r w:rsidRPr="00114E3D">
        <w:rPr>
          <w:b/>
          <w:bCs/>
          <w:iCs/>
          <w:color w:val="auto"/>
          <w:szCs w:val="26"/>
          <w:lang w:val="vi-VN"/>
        </w:rPr>
        <w:t>8. Hoạt động các đoàn thể</w:t>
      </w:r>
    </w:p>
    <w:p w14:paraId="6E7D3A0B" w14:textId="77777777" w:rsidR="00E32333" w:rsidRPr="00114E3D" w:rsidRDefault="00E32333" w:rsidP="00955D5D">
      <w:pPr>
        <w:shd w:val="clear" w:color="auto" w:fill="FFFFFF"/>
        <w:jc w:val="both"/>
        <w:rPr>
          <w:b/>
          <w:i/>
          <w:iCs/>
          <w:color w:val="auto"/>
          <w:szCs w:val="26"/>
          <w:lang w:val="vi-VN"/>
        </w:rPr>
      </w:pPr>
      <w:r w:rsidRPr="00114E3D">
        <w:rPr>
          <w:b/>
          <w:i/>
          <w:iCs/>
          <w:color w:val="auto"/>
          <w:szCs w:val="26"/>
          <w:lang w:val="vi-VN"/>
        </w:rPr>
        <w:t>8.1. Công đoàn</w:t>
      </w:r>
    </w:p>
    <w:p w14:paraId="5528AFE1" w14:textId="132E1AD9" w:rsidR="00E32333" w:rsidRPr="00114E3D" w:rsidRDefault="003B6961" w:rsidP="00955D5D">
      <w:pPr>
        <w:shd w:val="clear" w:color="auto" w:fill="FFFFFF"/>
        <w:ind w:firstLine="562"/>
        <w:jc w:val="both"/>
        <w:rPr>
          <w:bCs/>
          <w:color w:val="auto"/>
          <w:szCs w:val="26"/>
          <w:lang w:val="vi-VN"/>
        </w:rPr>
      </w:pPr>
      <w:r w:rsidRPr="00114E3D">
        <w:rPr>
          <w:bCs/>
          <w:color w:val="auto"/>
          <w:szCs w:val="26"/>
          <w:lang w:val="vi-VN"/>
        </w:rPr>
        <w:t xml:space="preserve">- </w:t>
      </w:r>
      <w:r w:rsidR="00E32333" w:rsidRPr="00114E3D">
        <w:rPr>
          <w:bCs/>
          <w:color w:val="auto"/>
          <w:szCs w:val="26"/>
          <w:lang w:val="vi-VN"/>
        </w:rPr>
        <w:t>Phối hợp với chính quyền chuẩn bị tốt công tác chăm lo đời sống vật chất, tinh thần cho VC, NLĐ trong tình hình mới</w:t>
      </w:r>
      <w:r w:rsidRPr="00114E3D">
        <w:rPr>
          <w:bCs/>
          <w:color w:val="auto"/>
          <w:szCs w:val="26"/>
          <w:lang w:val="vi-VN"/>
        </w:rPr>
        <w:t>.</w:t>
      </w:r>
    </w:p>
    <w:p w14:paraId="14F03C8F" w14:textId="258802D8" w:rsidR="00E32333" w:rsidRPr="00114E3D" w:rsidRDefault="003B6961" w:rsidP="00955D5D">
      <w:pPr>
        <w:shd w:val="clear" w:color="auto" w:fill="FFFFFF"/>
        <w:ind w:firstLine="562"/>
        <w:jc w:val="both"/>
        <w:rPr>
          <w:bCs/>
          <w:color w:val="auto"/>
          <w:szCs w:val="26"/>
          <w:lang w:val="vi-VN"/>
        </w:rPr>
      </w:pPr>
      <w:r w:rsidRPr="00114E3D">
        <w:rPr>
          <w:bCs/>
          <w:color w:val="auto"/>
          <w:szCs w:val="26"/>
          <w:lang w:val="vi-VN"/>
        </w:rPr>
        <w:t xml:space="preserve">- </w:t>
      </w:r>
      <w:r w:rsidR="00E32333" w:rsidRPr="00114E3D">
        <w:rPr>
          <w:bCs/>
          <w:color w:val="auto"/>
          <w:szCs w:val="26"/>
          <w:lang w:val="vi-VN"/>
        </w:rPr>
        <w:t xml:space="preserve">Triển khai thực hiện </w:t>
      </w:r>
      <w:r w:rsidR="00E32333" w:rsidRPr="00114E3D">
        <w:rPr>
          <w:color w:val="auto"/>
          <w:szCs w:val="26"/>
          <w:lang w:val="vi-VN"/>
        </w:rPr>
        <w:t xml:space="preserve">kế hoạch du lịch, nghỉ dưỡng năm </w:t>
      </w:r>
      <w:r w:rsidR="00D97194">
        <w:rPr>
          <w:color w:val="auto"/>
          <w:szCs w:val="26"/>
          <w:lang w:val="vi-VN"/>
        </w:rPr>
        <w:t>2024</w:t>
      </w:r>
      <w:r w:rsidR="00E32333" w:rsidRPr="00114E3D">
        <w:rPr>
          <w:color w:val="auto"/>
          <w:szCs w:val="26"/>
          <w:lang w:val="vi-VN"/>
        </w:rPr>
        <w:t xml:space="preserve"> cho VC, NLĐ toàn trường</w:t>
      </w:r>
      <w:r w:rsidR="00E32333" w:rsidRPr="00114E3D">
        <w:rPr>
          <w:bCs/>
          <w:color w:val="auto"/>
          <w:szCs w:val="26"/>
          <w:lang w:val="vi-VN"/>
        </w:rPr>
        <w:t xml:space="preserve"> vui vẻ, an toàn</w:t>
      </w:r>
      <w:r w:rsidRPr="00114E3D">
        <w:rPr>
          <w:bCs/>
          <w:color w:val="auto"/>
          <w:szCs w:val="26"/>
          <w:lang w:val="vi-VN"/>
        </w:rPr>
        <w:t>.</w:t>
      </w:r>
    </w:p>
    <w:p w14:paraId="10D1D361" w14:textId="1DA08D71" w:rsidR="00E32333" w:rsidRPr="00114E3D" w:rsidRDefault="003B6961" w:rsidP="00955D5D">
      <w:pPr>
        <w:shd w:val="clear" w:color="auto" w:fill="FFFFFF"/>
        <w:ind w:firstLine="562"/>
        <w:jc w:val="both"/>
        <w:rPr>
          <w:bCs/>
          <w:color w:val="auto"/>
          <w:szCs w:val="26"/>
          <w:lang w:val="vi-VN"/>
        </w:rPr>
      </w:pPr>
      <w:r w:rsidRPr="00114E3D">
        <w:rPr>
          <w:bCs/>
          <w:color w:val="auto"/>
          <w:szCs w:val="26"/>
          <w:lang w:val="vi-VN"/>
        </w:rPr>
        <w:t xml:space="preserve">- </w:t>
      </w:r>
      <w:r w:rsidR="00E32333" w:rsidRPr="00114E3D">
        <w:rPr>
          <w:bCs/>
          <w:color w:val="auto"/>
          <w:szCs w:val="26"/>
          <w:lang w:val="vi-VN"/>
        </w:rPr>
        <w:t xml:space="preserve">Tổ chức triển khai kế hoạch khám sức khỏe định kỳ năm </w:t>
      </w:r>
      <w:r w:rsidR="00D97194">
        <w:rPr>
          <w:bCs/>
          <w:color w:val="auto"/>
          <w:szCs w:val="26"/>
          <w:lang w:val="vi-VN"/>
        </w:rPr>
        <w:t>2024</w:t>
      </w:r>
      <w:r w:rsidR="00E32333" w:rsidRPr="00114E3D">
        <w:rPr>
          <w:bCs/>
          <w:color w:val="auto"/>
          <w:szCs w:val="26"/>
          <w:lang w:val="vi-VN"/>
        </w:rPr>
        <w:t xml:space="preserve"> cho VC NLĐ toàn trường</w:t>
      </w:r>
      <w:r w:rsidRPr="00114E3D">
        <w:rPr>
          <w:bCs/>
          <w:color w:val="auto"/>
          <w:szCs w:val="26"/>
          <w:lang w:val="vi-VN"/>
        </w:rPr>
        <w:t>.</w:t>
      </w:r>
    </w:p>
    <w:p w14:paraId="5CA6ED9A" w14:textId="54A83178" w:rsidR="00E32333" w:rsidRPr="00DF1EEC" w:rsidRDefault="003B6961" w:rsidP="00955D5D">
      <w:pPr>
        <w:shd w:val="clear" w:color="auto" w:fill="FFFFFF"/>
        <w:ind w:firstLine="562"/>
        <w:jc w:val="both"/>
        <w:rPr>
          <w:bCs/>
          <w:color w:val="auto"/>
          <w:szCs w:val="26"/>
          <w:lang w:val="vi-VN"/>
        </w:rPr>
      </w:pPr>
      <w:r w:rsidRPr="00114E3D">
        <w:rPr>
          <w:bCs/>
          <w:color w:val="auto"/>
          <w:szCs w:val="26"/>
          <w:lang w:val="vi-VN"/>
        </w:rPr>
        <w:t xml:space="preserve">- </w:t>
      </w:r>
      <w:r w:rsidR="00205314" w:rsidRPr="00DF1EEC">
        <w:rPr>
          <w:bCs/>
          <w:color w:val="auto"/>
          <w:szCs w:val="26"/>
          <w:lang w:val="vi-VN"/>
        </w:rPr>
        <w:t>P</w:t>
      </w:r>
      <w:r w:rsidR="00E32333" w:rsidRPr="00114E3D">
        <w:rPr>
          <w:bCs/>
          <w:color w:val="auto"/>
          <w:szCs w:val="26"/>
          <w:lang w:val="vi-VN"/>
        </w:rPr>
        <w:t xml:space="preserve">hối hợp với </w:t>
      </w:r>
      <w:r w:rsidR="00DE4196" w:rsidRPr="00DF1EEC">
        <w:rPr>
          <w:bCs/>
          <w:color w:val="auto"/>
          <w:szCs w:val="26"/>
          <w:lang w:val="vi-VN"/>
        </w:rPr>
        <w:t>Đoàn Thanh niên</w:t>
      </w:r>
      <w:r w:rsidR="00E32333" w:rsidRPr="00114E3D">
        <w:rPr>
          <w:bCs/>
          <w:color w:val="auto"/>
          <w:szCs w:val="26"/>
          <w:lang w:val="vi-VN"/>
        </w:rPr>
        <w:t xml:space="preserve"> triển khai các hoạt chào mừng ngày Phụ nữ Việt Nam 20/10, ngày Nhà giáo Việt Nam 20/11</w:t>
      </w:r>
      <w:r w:rsidR="00205314" w:rsidRPr="00DF1EEC">
        <w:rPr>
          <w:bCs/>
          <w:color w:val="auto"/>
          <w:szCs w:val="26"/>
          <w:lang w:val="vi-VN"/>
        </w:rPr>
        <w:t>; Tổ chức gặp mặt, tri ân VC, NLĐ là cựu chiến binh, cựu quân nhân nhân dịp 22/12</w:t>
      </w:r>
      <w:r w:rsidRPr="00114E3D">
        <w:rPr>
          <w:bCs/>
          <w:color w:val="auto"/>
          <w:szCs w:val="26"/>
          <w:lang w:val="vi-VN"/>
        </w:rPr>
        <w:t>.</w:t>
      </w:r>
    </w:p>
    <w:p w14:paraId="086FF003" w14:textId="523AC0D4" w:rsidR="00205314" w:rsidRPr="00DF1EEC" w:rsidRDefault="00205314" w:rsidP="00955D5D">
      <w:pPr>
        <w:shd w:val="clear" w:color="auto" w:fill="FFFFFF"/>
        <w:ind w:firstLine="562"/>
        <w:jc w:val="both"/>
        <w:rPr>
          <w:bCs/>
          <w:color w:val="auto"/>
          <w:szCs w:val="26"/>
          <w:lang w:val="vi-VN"/>
        </w:rPr>
      </w:pPr>
      <w:r w:rsidRPr="00DF1EEC">
        <w:rPr>
          <w:bCs/>
          <w:color w:val="auto"/>
          <w:szCs w:val="26"/>
          <w:lang w:val="vi-VN"/>
        </w:rPr>
        <w:t>- Tổ chức Hội nghị sơ kết công tác Công đoàn 6 tháng đầu năm 2024 và Hội nghị đối thoại giữa Đảng ủy- Ban Giám hiệu với Công đoàn Trường.</w:t>
      </w:r>
    </w:p>
    <w:p w14:paraId="0AF62416" w14:textId="5DBBC64D" w:rsidR="00E32333" w:rsidRPr="00114E3D" w:rsidRDefault="003B6961" w:rsidP="00955D5D">
      <w:pPr>
        <w:shd w:val="clear" w:color="auto" w:fill="FFFFFF"/>
        <w:ind w:firstLine="562"/>
        <w:jc w:val="both"/>
        <w:rPr>
          <w:i/>
          <w:iCs/>
          <w:color w:val="auto"/>
          <w:szCs w:val="26"/>
          <w:lang w:val="vi-VN"/>
        </w:rPr>
      </w:pPr>
      <w:r w:rsidRPr="00114E3D">
        <w:rPr>
          <w:bCs/>
          <w:color w:val="auto"/>
          <w:szCs w:val="26"/>
          <w:lang w:val="vi-VN"/>
        </w:rPr>
        <w:t xml:space="preserve">- </w:t>
      </w:r>
      <w:r w:rsidR="00E32333" w:rsidRPr="00114E3D">
        <w:rPr>
          <w:bCs/>
          <w:color w:val="auto"/>
          <w:szCs w:val="26"/>
          <w:lang w:val="vi-VN"/>
        </w:rPr>
        <w:t xml:space="preserve">Phối hợp với chính quyền chuẩn bị kế hoạch chăm lo tết AL 2024 theo Quy chế Chi tiêu nội bộ năm </w:t>
      </w:r>
      <w:r w:rsidR="00D97194">
        <w:rPr>
          <w:bCs/>
          <w:color w:val="auto"/>
          <w:szCs w:val="26"/>
          <w:lang w:val="vi-VN"/>
        </w:rPr>
        <w:t>2024</w:t>
      </w:r>
      <w:r w:rsidR="00E32333" w:rsidRPr="00114E3D">
        <w:rPr>
          <w:bCs/>
          <w:color w:val="auto"/>
          <w:szCs w:val="26"/>
          <w:lang w:val="vi-VN"/>
        </w:rPr>
        <w:t xml:space="preserve">; </w:t>
      </w:r>
      <w:r w:rsidR="00FE50DD" w:rsidRPr="00092477">
        <w:rPr>
          <w:bCs/>
          <w:color w:val="auto"/>
          <w:szCs w:val="26"/>
          <w:lang w:val="vi-VN"/>
        </w:rPr>
        <w:t>c</w:t>
      </w:r>
      <w:r w:rsidR="00E32333" w:rsidRPr="00114E3D">
        <w:rPr>
          <w:bCs/>
          <w:color w:val="auto"/>
          <w:szCs w:val="26"/>
          <w:lang w:val="vi-VN"/>
        </w:rPr>
        <w:t>ùng với chính quyền triển khai xây dựng Quy chế chi tiêu nội bộ năm 2024 phù hợp với tình hình mới và tổ chức Hội nghị VC-NLĐ năm 2024</w:t>
      </w:r>
      <w:r w:rsidR="00E32333" w:rsidRPr="00114E3D">
        <w:rPr>
          <w:i/>
          <w:iCs/>
          <w:color w:val="auto"/>
          <w:szCs w:val="26"/>
          <w:lang w:val="vi-VN"/>
        </w:rPr>
        <w:t>.</w:t>
      </w:r>
    </w:p>
    <w:p w14:paraId="1FD30C21" w14:textId="77777777" w:rsidR="00E32333" w:rsidRPr="0042742A" w:rsidRDefault="00E32333" w:rsidP="00955D5D">
      <w:pPr>
        <w:shd w:val="clear" w:color="auto" w:fill="FFFFFF"/>
        <w:jc w:val="both"/>
        <w:rPr>
          <w:b/>
          <w:bCs/>
          <w:i/>
          <w:iCs/>
          <w:color w:val="auto"/>
          <w:szCs w:val="26"/>
          <w:lang w:val="vi-VN"/>
        </w:rPr>
      </w:pPr>
      <w:r w:rsidRPr="0042742A">
        <w:rPr>
          <w:b/>
          <w:bCs/>
          <w:i/>
          <w:iCs/>
          <w:color w:val="auto"/>
          <w:szCs w:val="26"/>
          <w:lang w:val="vi-VN"/>
        </w:rPr>
        <w:t>8.2. Đoàn thanh niên</w:t>
      </w:r>
    </w:p>
    <w:p w14:paraId="7E8500F0" w14:textId="76444986" w:rsidR="00E32333" w:rsidRPr="0042742A" w:rsidRDefault="00E32333" w:rsidP="00955D5D">
      <w:pPr>
        <w:shd w:val="clear" w:color="auto" w:fill="FFFFFF"/>
        <w:ind w:firstLine="562"/>
        <w:jc w:val="both"/>
        <w:rPr>
          <w:bCs/>
          <w:color w:val="auto"/>
          <w:szCs w:val="26"/>
          <w:lang w:val="vi-VN"/>
        </w:rPr>
      </w:pPr>
      <w:r w:rsidRPr="0042742A">
        <w:rPr>
          <w:bCs/>
          <w:color w:val="auto"/>
          <w:szCs w:val="26"/>
          <w:lang w:val="vi-VN"/>
        </w:rPr>
        <w:lastRenderedPageBreak/>
        <w:t xml:space="preserve">- </w:t>
      </w:r>
      <w:r w:rsidR="0042742A" w:rsidRPr="0042742A">
        <w:rPr>
          <w:bCs/>
          <w:color w:val="auto"/>
          <w:szCs w:val="26"/>
          <w:lang w:val="vi-VN"/>
        </w:rPr>
        <w:t>Tuyên truyền ý nghĩa các ngày lễ, kỷ niệm lớn trong năm</w:t>
      </w:r>
      <w:r w:rsidRPr="0042742A">
        <w:rPr>
          <w:bCs/>
          <w:color w:val="auto"/>
          <w:szCs w:val="26"/>
          <w:lang w:val="vi-VN"/>
        </w:rPr>
        <w:t>.</w:t>
      </w:r>
    </w:p>
    <w:p w14:paraId="4F81E4CF" w14:textId="60DCE56C" w:rsidR="00E32333" w:rsidRPr="0042742A" w:rsidRDefault="00E32333" w:rsidP="00955D5D">
      <w:pPr>
        <w:shd w:val="clear" w:color="auto" w:fill="FFFFFF"/>
        <w:ind w:firstLine="562"/>
        <w:jc w:val="both"/>
        <w:rPr>
          <w:bCs/>
          <w:color w:val="auto"/>
          <w:szCs w:val="26"/>
          <w:lang w:val="vi-VN"/>
        </w:rPr>
      </w:pPr>
      <w:r w:rsidRPr="0042742A">
        <w:rPr>
          <w:bCs/>
          <w:color w:val="auto"/>
          <w:szCs w:val="26"/>
          <w:lang w:val="vi-VN"/>
        </w:rPr>
        <w:t xml:space="preserve">- </w:t>
      </w:r>
      <w:r w:rsidR="000E40E4" w:rsidRPr="000E40E4">
        <w:rPr>
          <w:bCs/>
          <w:color w:val="auto"/>
          <w:szCs w:val="26"/>
          <w:lang w:val="vi-VN"/>
        </w:rPr>
        <w:t>Tổ chức C</w:t>
      </w:r>
      <w:r w:rsidR="000E40E4" w:rsidRPr="00DF1EEC">
        <w:rPr>
          <w:bCs/>
          <w:color w:val="auto"/>
          <w:szCs w:val="26"/>
          <w:lang w:val="vi-VN"/>
        </w:rPr>
        <w:t>hiến dịch tình nguyện</w:t>
      </w:r>
      <w:r w:rsidR="000E40E4" w:rsidRPr="000E40E4">
        <w:rPr>
          <w:bCs/>
          <w:color w:val="auto"/>
          <w:szCs w:val="26"/>
          <w:lang w:val="vi-VN"/>
        </w:rPr>
        <w:t xml:space="preserve"> Mùa hè xanh lần thứ 31 năm 2024</w:t>
      </w:r>
      <w:r w:rsidRPr="0042742A">
        <w:rPr>
          <w:bCs/>
          <w:color w:val="auto"/>
          <w:szCs w:val="26"/>
          <w:lang w:val="vi-VN"/>
        </w:rPr>
        <w:t>.</w:t>
      </w:r>
    </w:p>
    <w:p w14:paraId="4533A926" w14:textId="40EAFF56" w:rsidR="00E32333" w:rsidRPr="0042742A" w:rsidRDefault="00E32333" w:rsidP="00955D5D">
      <w:pPr>
        <w:shd w:val="clear" w:color="auto" w:fill="FFFFFF"/>
        <w:ind w:firstLine="562"/>
        <w:jc w:val="both"/>
        <w:rPr>
          <w:bCs/>
          <w:color w:val="auto"/>
          <w:szCs w:val="26"/>
          <w:lang w:val="vi-VN"/>
        </w:rPr>
      </w:pPr>
      <w:r w:rsidRPr="0042742A">
        <w:rPr>
          <w:bCs/>
          <w:color w:val="auto"/>
          <w:szCs w:val="26"/>
          <w:lang w:val="vi-VN"/>
        </w:rPr>
        <w:t xml:space="preserve">- </w:t>
      </w:r>
      <w:r w:rsidR="000E40E4" w:rsidRPr="000E40E4">
        <w:rPr>
          <w:bCs/>
          <w:color w:val="auto"/>
          <w:szCs w:val="26"/>
          <w:lang w:val="vi-VN"/>
        </w:rPr>
        <w:t xml:space="preserve">Tổ chức Hội nghị “Gặp gỡ Lãnh đạo Nhà trường, </w:t>
      </w:r>
      <w:r w:rsidR="000E40E4" w:rsidRPr="00DF1EEC">
        <w:rPr>
          <w:bCs/>
          <w:color w:val="auto"/>
          <w:szCs w:val="26"/>
          <w:lang w:val="vi-VN"/>
        </w:rPr>
        <w:t>L</w:t>
      </w:r>
      <w:r w:rsidR="000E40E4" w:rsidRPr="000E40E4">
        <w:rPr>
          <w:bCs/>
          <w:color w:val="auto"/>
          <w:szCs w:val="26"/>
          <w:lang w:val="vi-VN"/>
        </w:rPr>
        <w:t xml:space="preserve">ãnh đạo các Phòng, Khoa cùng Đoàn </w:t>
      </w:r>
      <w:r w:rsidR="000E40E4" w:rsidRPr="00DF1EEC">
        <w:rPr>
          <w:bCs/>
          <w:color w:val="auto"/>
          <w:szCs w:val="26"/>
          <w:lang w:val="vi-VN"/>
        </w:rPr>
        <w:t>-</w:t>
      </w:r>
      <w:r w:rsidR="000E40E4" w:rsidRPr="000E40E4">
        <w:rPr>
          <w:bCs/>
          <w:color w:val="auto"/>
          <w:szCs w:val="26"/>
          <w:lang w:val="vi-VN"/>
        </w:rPr>
        <w:t xml:space="preserve"> Hội thanh niên </w:t>
      </w:r>
      <w:r w:rsidR="000E40E4" w:rsidRPr="00DF1EEC">
        <w:rPr>
          <w:bCs/>
          <w:color w:val="auto"/>
          <w:szCs w:val="26"/>
          <w:lang w:val="vi-VN"/>
        </w:rPr>
        <w:t>T</w:t>
      </w:r>
      <w:r w:rsidR="000E40E4" w:rsidRPr="000E40E4">
        <w:rPr>
          <w:bCs/>
          <w:color w:val="auto"/>
          <w:szCs w:val="26"/>
          <w:lang w:val="vi-VN"/>
        </w:rPr>
        <w:t>rường”</w:t>
      </w:r>
      <w:r w:rsidRPr="0042742A">
        <w:rPr>
          <w:bCs/>
          <w:color w:val="auto"/>
          <w:szCs w:val="26"/>
          <w:lang w:val="vi-VN"/>
        </w:rPr>
        <w:t>.</w:t>
      </w:r>
    </w:p>
    <w:p w14:paraId="69ECE960" w14:textId="5E1D2DC6" w:rsidR="00E32333" w:rsidRDefault="00E32333" w:rsidP="00955D5D">
      <w:pPr>
        <w:shd w:val="clear" w:color="auto" w:fill="FFFFFF"/>
        <w:ind w:firstLine="562"/>
        <w:jc w:val="both"/>
        <w:rPr>
          <w:bCs/>
          <w:color w:val="auto"/>
          <w:szCs w:val="26"/>
          <w:lang w:val="vi-VN"/>
        </w:rPr>
      </w:pPr>
      <w:r w:rsidRPr="0042742A">
        <w:rPr>
          <w:bCs/>
          <w:color w:val="auto"/>
          <w:szCs w:val="26"/>
          <w:lang w:val="vi-VN"/>
        </w:rPr>
        <w:t xml:space="preserve">- </w:t>
      </w:r>
      <w:r w:rsidR="000E40E4" w:rsidRPr="000E40E4">
        <w:rPr>
          <w:bCs/>
          <w:color w:val="auto"/>
          <w:szCs w:val="26"/>
          <w:lang w:val="vi-VN"/>
        </w:rPr>
        <w:t>Triển khai Đoàn - Hội các Khoa cập nhật các thông tin nhân sự, hoạt động theo mẫu triển khai</w:t>
      </w:r>
      <w:r w:rsidRPr="0042742A">
        <w:rPr>
          <w:bCs/>
          <w:color w:val="auto"/>
          <w:szCs w:val="26"/>
          <w:lang w:val="vi-VN"/>
        </w:rPr>
        <w:t>.</w:t>
      </w:r>
    </w:p>
    <w:p w14:paraId="2071DAF3" w14:textId="5D3F5F34" w:rsidR="000E40E4" w:rsidRPr="00DF1EEC" w:rsidRDefault="000E40E4" w:rsidP="00955D5D">
      <w:pPr>
        <w:shd w:val="clear" w:color="auto" w:fill="FFFFFF"/>
        <w:ind w:firstLine="562"/>
        <w:jc w:val="both"/>
        <w:rPr>
          <w:bCs/>
          <w:color w:val="auto"/>
          <w:szCs w:val="26"/>
          <w:lang w:val="vi-VN"/>
        </w:rPr>
      </w:pPr>
      <w:r w:rsidRPr="00DF1EEC">
        <w:rPr>
          <w:bCs/>
          <w:color w:val="auto"/>
          <w:szCs w:val="26"/>
          <w:lang w:val="vi-VN"/>
        </w:rPr>
        <w:t>- Tiếp tục quản lý, hướng dẫn các Khoa triển khai việc đăng ký Chương trình rèn luyện đoàn viên, cập nhật đoàn viên chuyển đến - chuyển đi, đánh giá đoàn viên</w:t>
      </w:r>
    </w:p>
    <w:p w14:paraId="2AFCB5EB" w14:textId="77777777" w:rsidR="004334C4" w:rsidRPr="00114E3D" w:rsidRDefault="004334C4" w:rsidP="00955D5D">
      <w:pPr>
        <w:shd w:val="clear" w:color="auto" w:fill="FFFFFF"/>
        <w:ind w:firstLine="562"/>
        <w:jc w:val="both"/>
        <w:rPr>
          <w:bCs/>
          <w:color w:val="auto"/>
          <w:szCs w:val="26"/>
          <w:lang w:val="vi-VN"/>
        </w:rPr>
      </w:pPr>
    </w:p>
    <w:p w14:paraId="24984CE3" w14:textId="502AD243" w:rsidR="001141D1" w:rsidRPr="00114E3D" w:rsidRDefault="006D2A36" w:rsidP="00955D5D">
      <w:pPr>
        <w:jc w:val="both"/>
        <w:rPr>
          <w:b/>
          <w:color w:val="auto"/>
          <w:szCs w:val="26"/>
          <w:lang w:val="vi-VN"/>
        </w:rPr>
      </w:pPr>
      <w:r w:rsidRPr="00114E3D">
        <w:rPr>
          <w:b/>
          <w:i/>
          <w:color w:val="auto"/>
          <w:sz w:val="24"/>
          <w:szCs w:val="24"/>
          <w:lang w:val="vi-VN"/>
        </w:rPr>
        <w:t xml:space="preserve">Nơi nhận:     </w:t>
      </w:r>
      <w:r w:rsidRPr="00114E3D">
        <w:rPr>
          <w:b/>
          <w:i/>
          <w:color w:val="auto"/>
          <w:szCs w:val="26"/>
          <w:lang w:val="vi-VN"/>
        </w:rPr>
        <w:t xml:space="preserve">                                                               </w:t>
      </w:r>
      <w:r w:rsidR="00922AF8">
        <w:rPr>
          <w:b/>
          <w:color w:val="auto"/>
          <w:szCs w:val="26"/>
          <w:lang w:val="vi-VN"/>
        </w:rPr>
        <w:t xml:space="preserve">  </w:t>
      </w:r>
      <w:r w:rsidRPr="00114E3D">
        <w:rPr>
          <w:b/>
          <w:color w:val="auto"/>
          <w:szCs w:val="26"/>
          <w:lang w:val="vi-VN"/>
        </w:rPr>
        <w:t>HIỆU TRƯ</w:t>
      </w:r>
      <w:r w:rsidR="00C767C1" w:rsidRPr="00DF1EEC">
        <w:rPr>
          <w:b/>
          <w:color w:val="auto"/>
          <w:szCs w:val="26"/>
          <w:lang w:val="vi-VN"/>
        </w:rPr>
        <w:t>Ở</w:t>
      </w:r>
      <w:r w:rsidRPr="00114E3D">
        <w:rPr>
          <w:b/>
          <w:color w:val="auto"/>
          <w:szCs w:val="26"/>
          <w:lang w:val="vi-VN"/>
        </w:rPr>
        <w:t>NG</w:t>
      </w:r>
      <w:r w:rsidRPr="00114E3D">
        <w:rPr>
          <w:color w:val="auto"/>
          <w:szCs w:val="26"/>
          <w:lang w:val="vi-VN"/>
        </w:rPr>
        <w:t xml:space="preserve">                                                                                 </w:t>
      </w:r>
    </w:p>
    <w:p w14:paraId="01CA5884" w14:textId="77777777" w:rsidR="001141D1" w:rsidRPr="00114E3D" w:rsidRDefault="006D2A36" w:rsidP="00955D5D">
      <w:pPr>
        <w:jc w:val="both"/>
        <w:rPr>
          <w:color w:val="auto"/>
          <w:sz w:val="22"/>
          <w:szCs w:val="22"/>
          <w:lang w:val="vi-VN"/>
        </w:rPr>
      </w:pPr>
      <w:r w:rsidRPr="00114E3D">
        <w:rPr>
          <w:color w:val="auto"/>
          <w:sz w:val="24"/>
          <w:szCs w:val="24"/>
          <w:lang w:val="vi-VN"/>
        </w:rPr>
        <w:t xml:space="preserve">- </w:t>
      </w:r>
      <w:r w:rsidRPr="00114E3D">
        <w:rPr>
          <w:color w:val="auto"/>
          <w:sz w:val="22"/>
          <w:szCs w:val="22"/>
          <w:lang w:val="vi-VN"/>
        </w:rPr>
        <w:t xml:space="preserve">Văn phòng Bộ TN&amp;MT (để b/c);                                                                               </w:t>
      </w:r>
      <w:r w:rsidRPr="00114E3D">
        <w:rPr>
          <w:b/>
          <w:color w:val="auto"/>
          <w:sz w:val="22"/>
          <w:szCs w:val="22"/>
          <w:lang w:val="vi-VN"/>
        </w:rPr>
        <w:t xml:space="preserve"> </w:t>
      </w:r>
      <w:r w:rsidRPr="00114E3D">
        <w:rPr>
          <w:color w:val="auto"/>
          <w:sz w:val="22"/>
          <w:szCs w:val="22"/>
          <w:lang w:val="vi-VN"/>
        </w:rPr>
        <w:t xml:space="preserve">                                                 </w:t>
      </w:r>
    </w:p>
    <w:p w14:paraId="4AB26E55" w14:textId="77777777" w:rsidR="001141D1" w:rsidRPr="00114E3D" w:rsidRDefault="006D2A36" w:rsidP="00955D5D">
      <w:pPr>
        <w:jc w:val="both"/>
        <w:rPr>
          <w:color w:val="auto"/>
          <w:sz w:val="22"/>
          <w:szCs w:val="22"/>
          <w:lang w:val="vi-VN"/>
        </w:rPr>
      </w:pPr>
      <w:r w:rsidRPr="00114E3D">
        <w:rPr>
          <w:color w:val="auto"/>
          <w:sz w:val="22"/>
          <w:szCs w:val="22"/>
          <w:lang w:val="vi-VN"/>
        </w:rPr>
        <w:t>- Trưởng các đơn vị, đoàn thể;</w:t>
      </w:r>
    </w:p>
    <w:p w14:paraId="3A3F9D6E" w14:textId="77777777" w:rsidR="001141D1" w:rsidRPr="00114E3D" w:rsidRDefault="006D2A36" w:rsidP="00955D5D">
      <w:pPr>
        <w:jc w:val="both"/>
        <w:rPr>
          <w:b/>
          <w:color w:val="auto"/>
          <w:sz w:val="24"/>
          <w:szCs w:val="24"/>
          <w:lang w:val="vi-VN"/>
        </w:rPr>
      </w:pPr>
      <w:r w:rsidRPr="00114E3D">
        <w:rPr>
          <w:color w:val="auto"/>
          <w:sz w:val="22"/>
          <w:szCs w:val="22"/>
          <w:lang w:val="vi-VN"/>
        </w:rPr>
        <w:t>- Lưu VT, HC-QT</w:t>
      </w:r>
      <w:r w:rsidRPr="00114E3D">
        <w:rPr>
          <w:color w:val="auto"/>
          <w:sz w:val="24"/>
          <w:szCs w:val="24"/>
          <w:lang w:val="vi-VN"/>
        </w:rPr>
        <w:t>.</w:t>
      </w:r>
      <w:r w:rsidRPr="00114E3D">
        <w:rPr>
          <w:b/>
          <w:color w:val="auto"/>
          <w:sz w:val="24"/>
          <w:szCs w:val="24"/>
          <w:lang w:val="vi-VN"/>
        </w:rPr>
        <w:t xml:space="preserve">     </w:t>
      </w:r>
    </w:p>
    <w:p w14:paraId="35875AAE" w14:textId="77777777" w:rsidR="001141D1" w:rsidRPr="00114E3D" w:rsidRDefault="006D2A36" w:rsidP="00955D5D">
      <w:pPr>
        <w:ind w:firstLineChars="400" w:firstLine="1044"/>
        <w:jc w:val="both"/>
        <w:rPr>
          <w:b/>
          <w:color w:val="auto"/>
          <w:szCs w:val="26"/>
          <w:lang w:val="vi-VN"/>
        </w:rPr>
      </w:pPr>
      <w:r w:rsidRPr="00114E3D">
        <w:rPr>
          <w:b/>
          <w:color w:val="auto"/>
          <w:szCs w:val="26"/>
          <w:lang w:val="vi-VN"/>
        </w:rPr>
        <w:t xml:space="preserve">                                                                                   </w:t>
      </w:r>
    </w:p>
    <w:p w14:paraId="69C24B8E" w14:textId="77777777" w:rsidR="00B92E0F" w:rsidRDefault="00B92E0F" w:rsidP="00955D5D">
      <w:pPr>
        <w:jc w:val="both"/>
        <w:rPr>
          <w:b/>
          <w:color w:val="auto"/>
          <w:szCs w:val="26"/>
          <w:lang w:val="vi-VN"/>
        </w:rPr>
      </w:pPr>
    </w:p>
    <w:p w14:paraId="58ED94D8" w14:textId="5DD972B5" w:rsidR="001141D1" w:rsidRPr="00114E3D" w:rsidRDefault="00B92E0F" w:rsidP="00955D5D">
      <w:pPr>
        <w:jc w:val="both"/>
        <w:rPr>
          <w:b/>
          <w:color w:val="auto"/>
          <w:sz w:val="28"/>
          <w:lang w:val="vi-VN"/>
        </w:rPr>
      </w:pPr>
      <w:r>
        <w:rPr>
          <w:b/>
          <w:color w:val="auto"/>
          <w:szCs w:val="26"/>
          <w:lang w:val="vi-VN"/>
        </w:rPr>
        <w:t xml:space="preserve">                                                                                     </w:t>
      </w:r>
      <w:r w:rsidR="006D2A36" w:rsidRPr="00114E3D">
        <w:rPr>
          <w:b/>
          <w:color w:val="auto"/>
          <w:sz w:val="28"/>
          <w:lang w:val="vi-VN"/>
        </w:rPr>
        <w:t>Huỳnh Quyền</w:t>
      </w:r>
    </w:p>
    <w:p w14:paraId="2D740274" w14:textId="77777777" w:rsidR="001141D1" w:rsidRPr="00114E3D" w:rsidRDefault="001141D1" w:rsidP="00955D5D">
      <w:pPr>
        <w:rPr>
          <w:color w:val="auto"/>
          <w:szCs w:val="26"/>
          <w:lang w:val="vi-VN"/>
        </w:rPr>
      </w:pPr>
    </w:p>
    <w:sectPr w:rsidR="001141D1" w:rsidRPr="00114E3D" w:rsidSect="000D3EAF">
      <w:footerReference w:type="even" r:id="rId10"/>
      <w:footerReference w:type="default" r:id="rId11"/>
      <w:pgSz w:w="11907" w:h="16840"/>
      <w:pgMar w:top="1134" w:right="1134" w:bottom="1134" w:left="1701" w:header="0" w:footer="601"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HUONGCHI" w:date="2024-06-23T13:49:00Z" w:initials="P">
    <w:p w14:paraId="412E758C" w14:textId="1AA558AB" w:rsidR="00981D2D" w:rsidRPr="003B317C" w:rsidRDefault="00981D2D">
      <w:pPr>
        <w:pStyle w:val="CommentText"/>
        <w:rPr>
          <w:lang w:val="vi-VN"/>
        </w:rPr>
      </w:pPr>
      <w:r>
        <w:rPr>
          <w:rStyle w:val="CommentReference"/>
        </w:rPr>
        <w:annotationRef/>
      </w:r>
      <w:r>
        <w:rPr>
          <w:lang w:val="vi-VN"/>
        </w:rPr>
        <w:t>Vui lòng cho số liệu cụ thể</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5ADBF" w14:textId="77777777" w:rsidR="00995D7B" w:rsidRDefault="00995D7B">
      <w:pPr>
        <w:spacing w:line="240" w:lineRule="auto"/>
      </w:pPr>
      <w:r>
        <w:separator/>
      </w:r>
    </w:p>
  </w:endnote>
  <w:endnote w:type="continuationSeparator" w:id="0">
    <w:p w14:paraId="1E2EEE5F" w14:textId="77777777" w:rsidR="00995D7B" w:rsidRDefault="00995D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3"/>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A3"/>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304DE" w14:textId="77777777" w:rsidR="00981D2D" w:rsidRDefault="00981D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17</w:t>
    </w:r>
    <w:r>
      <w:rPr>
        <w:rStyle w:val="PageNumber"/>
      </w:rPr>
      <w:fldChar w:fldCharType="end"/>
    </w:r>
  </w:p>
  <w:p w14:paraId="0DAEB39C" w14:textId="77777777" w:rsidR="00981D2D" w:rsidRDefault="00981D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0000" w:themeColor="text1"/>
      </w:rPr>
      <w:id w:val="1126123758"/>
      <w:docPartObj>
        <w:docPartGallery w:val="Page Numbers (Bottom of Page)"/>
        <w:docPartUnique/>
      </w:docPartObj>
    </w:sdtPr>
    <w:sdtEndPr>
      <w:rPr>
        <w:noProof/>
        <w:sz w:val="28"/>
      </w:rPr>
    </w:sdtEndPr>
    <w:sdtContent>
      <w:p w14:paraId="6A9A2268" w14:textId="76C0A55C" w:rsidR="00981D2D" w:rsidRPr="00D04712" w:rsidRDefault="00981D2D">
        <w:pPr>
          <w:pStyle w:val="Footer"/>
          <w:jc w:val="center"/>
          <w:rPr>
            <w:color w:val="000000" w:themeColor="text1"/>
            <w:sz w:val="28"/>
          </w:rPr>
        </w:pPr>
        <w:r w:rsidRPr="00D04712">
          <w:rPr>
            <w:color w:val="000000" w:themeColor="text1"/>
            <w:sz w:val="28"/>
          </w:rPr>
          <w:fldChar w:fldCharType="begin"/>
        </w:r>
        <w:r w:rsidRPr="00D04712">
          <w:rPr>
            <w:color w:val="000000" w:themeColor="text1"/>
            <w:sz w:val="28"/>
          </w:rPr>
          <w:instrText xml:space="preserve"> PAGE   \* MERGEFORMAT </w:instrText>
        </w:r>
        <w:r w:rsidRPr="00D04712">
          <w:rPr>
            <w:color w:val="000000" w:themeColor="text1"/>
            <w:sz w:val="28"/>
          </w:rPr>
          <w:fldChar w:fldCharType="separate"/>
        </w:r>
        <w:r w:rsidR="008D7C79">
          <w:rPr>
            <w:noProof/>
            <w:color w:val="000000" w:themeColor="text1"/>
            <w:sz w:val="28"/>
          </w:rPr>
          <w:t>17</w:t>
        </w:r>
        <w:r w:rsidRPr="00D04712">
          <w:rPr>
            <w:noProof/>
            <w:color w:val="000000" w:themeColor="text1"/>
            <w:sz w:val="28"/>
          </w:rPr>
          <w:fldChar w:fldCharType="end"/>
        </w:r>
      </w:p>
    </w:sdtContent>
  </w:sdt>
  <w:p w14:paraId="17E48D91" w14:textId="3DC93244" w:rsidR="00981D2D" w:rsidRDefault="00981D2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98E4F" w14:textId="77777777" w:rsidR="00995D7B" w:rsidRDefault="00995D7B">
      <w:r>
        <w:separator/>
      </w:r>
    </w:p>
  </w:footnote>
  <w:footnote w:type="continuationSeparator" w:id="0">
    <w:p w14:paraId="50C38A72" w14:textId="77777777" w:rsidR="00995D7B" w:rsidRDefault="00995D7B">
      <w:r>
        <w:continuationSeparator/>
      </w:r>
    </w:p>
  </w:footnote>
  <w:footnote w:id="1">
    <w:p w14:paraId="24A04314" w14:textId="523193B2" w:rsidR="00981D2D" w:rsidRDefault="00981D2D">
      <w:pPr>
        <w:spacing w:before="60" w:after="60" w:line="240" w:lineRule="auto"/>
        <w:jc w:val="both"/>
        <w:rPr>
          <w:sz w:val="22"/>
          <w:szCs w:val="22"/>
        </w:rPr>
      </w:pPr>
      <w:r>
        <w:rPr>
          <w:rStyle w:val="FootnoteReference"/>
          <w:color w:val="auto"/>
          <w:sz w:val="22"/>
          <w:szCs w:val="22"/>
        </w:rPr>
        <w:footnoteRef/>
      </w:r>
      <w:r>
        <w:rPr>
          <w:color w:val="auto"/>
          <w:sz w:val="22"/>
          <w:szCs w:val="22"/>
        </w:rPr>
        <w:t xml:space="preserve"> </w:t>
      </w:r>
      <w:r>
        <w:rPr>
          <w:bCs/>
          <w:color w:val="auto"/>
          <w:sz w:val="22"/>
          <w:szCs w:val="22"/>
        </w:rPr>
        <w:t xml:space="preserve">Biên chế: </w:t>
      </w:r>
      <w:r w:rsidRPr="00B812B0">
        <w:rPr>
          <w:bCs/>
          <w:color w:val="auto"/>
          <w:sz w:val="22"/>
          <w:szCs w:val="22"/>
        </w:rPr>
        <w:t>181</w:t>
      </w:r>
      <w:r>
        <w:rPr>
          <w:bCs/>
          <w:color w:val="auto"/>
          <w:sz w:val="22"/>
          <w:szCs w:val="22"/>
        </w:rPr>
        <w:t xml:space="preserve">, Hợp đồng: </w:t>
      </w:r>
      <w:r w:rsidRPr="00B812B0">
        <w:rPr>
          <w:bCs/>
          <w:color w:val="auto"/>
          <w:sz w:val="22"/>
          <w:szCs w:val="22"/>
        </w:rPr>
        <w:t>167</w:t>
      </w:r>
      <w:r>
        <w:rPr>
          <w:bCs/>
          <w:color w:val="auto"/>
          <w:sz w:val="22"/>
          <w:szCs w:val="22"/>
        </w:rPr>
        <w:t xml:space="preserve"> (Nữ: </w:t>
      </w:r>
      <w:r w:rsidRPr="00B812B0">
        <w:rPr>
          <w:bCs/>
          <w:color w:val="auto"/>
          <w:sz w:val="22"/>
          <w:szCs w:val="22"/>
          <w:lang w:val="vi-VN"/>
        </w:rPr>
        <w:t>182</w:t>
      </w:r>
      <w:r>
        <w:rPr>
          <w:bCs/>
          <w:color w:val="auto"/>
          <w:sz w:val="22"/>
          <w:szCs w:val="22"/>
        </w:rPr>
        <w:t>,</w:t>
      </w:r>
      <w:r>
        <w:rPr>
          <w:bCs/>
          <w:color w:val="auto"/>
          <w:sz w:val="22"/>
          <w:szCs w:val="22"/>
          <w:lang w:val="vi-VN"/>
        </w:rPr>
        <w:t xml:space="preserve"> Nam: </w:t>
      </w:r>
      <w:r w:rsidRPr="00B812B0">
        <w:rPr>
          <w:bCs/>
          <w:color w:val="auto"/>
          <w:sz w:val="22"/>
          <w:szCs w:val="22"/>
          <w:lang w:val="vi-VN"/>
        </w:rPr>
        <w:t>166</w:t>
      </w:r>
      <w:r>
        <w:rPr>
          <w:bCs/>
          <w:color w:val="auto"/>
          <w:sz w:val="22"/>
          <w:szCs w:val="22"/>
        </w:rPr>
        <w:t>); trong đó, GS, Phó GS: 10, Tiến sĩ: 56, Thạc sỹ: 200 (trong đó có 25 Nghiên cứu sinh), Đại học: 70, Cao đẳng và khác: 12.</w:t>
      </w:r>
    </w:p>
  </w:footnote>
  <w:footnote w:id="2">
    <w:p w14:paraId="5F7F9727" w14:textId="3F39E778" w:rsidR="002F3A07" w:rsidRPr="002F3A07" w:rsidRDefault="002F3A07" w:rsidP="002F3A07">
      <w:pPr>
        <w:pStyle w:val="FootnoteText"/>
        <w:jc w:val="both"/>
        <w:rPr>
          <w:color w:val="auto"/>
          <w:szCs w:val="26"/>
          <w:lang w:val="vi-VN"/>
        </w:rPr>
      </w:pPr>
      <w:r w:rsidRPr="002F3A07">
        <w:rPr>
          <w:rStyle w:val="FootnoteReference"/>
          <w:color w:val="auto"/>
        </w:rPr>
        <w:footnoteRef/>
      </w:r>
      <w:r w:rsidRPr="002F3A07">
        <w:rPr>
          <w:color w:val="auto"/>
        </w:rPr>
        <w:t xml:space="preserve"> 17 ngành hệ Chính quy gồm ngành: </w:t>
      </w:r>
      <w:r w:rsidRPr="002F3A07">
        <w:rPr>
          <w:color w:val="auto"/>
          <w:szCs w:val="26"/>
          <w:lang w:val="vi-VN"/>
        </w:rPr>
        <w:t>Khí tượng và khí hậu học; Thủy văn học; Biến đổi khí hậu và phát triển bền vững; Kỹ thuật trắc đị</w:t>
      </w:r>
      <w:r w:rsidR="00A66E21">
        <w:rPr>
          <w:color w:val="auto"/>
          <w:szCs w:val="26"/>
          <w:lang w:val="vi-VN"/>
        </w:rPr>
        <w:t>a -</w:t>
      </w:r>
      <w:r w:rsidRPr="002F3A07">
        <w:rPr>
          <w:color w:val="auto"/>
          <w:szCs w:val="26"/>
          <w:lang w:val="vi-VN"/>
        </w:rPr>
        <w:t xml:space="preserve"> bản đồ; Quản lý đô thị và công trình; Quản lý tài nguyên và môi trường biển đảo; Quản lý tổng hợp tài nguyên nước; Công nghệ kỹ thuật môi trường; Địa chất học; Quản lý đất đai; Hệ thống thông tin; Công nghệ thông tin; Kỹ thuật cấp thoát nước; Kinh tế tài nguyên thiên nhiên; Quản lý tài nguyên và môi trường</w:t>
      </w:r>
      <w:r w:rsidRPr="002F3A07">
        <w:rPr>
          <w:color w:val="auto"/>
          <w:szCs w:val="26"/>
        </w:rPr>
        <w:t>; Quản trị kinh doanh;</w:t>
      </w:r>
      <w:r w:rsidRPr="002F3A07">
        <w:rPr>
          <w:color w:val="auto"/>
          <w:szCs w:val="26"/>
          <w:lang w:val="vi-VN"/>
        </w:rPr>
        <w:t xml:space="preserve"> Bất động sản</w:t>
      </w:r>
      <w:r>
        <w:rPr>
          <w:color w:val="auto"/>
          <w:szCs w:val="26"/>
          <w:lang w:val="vi-VN"/>
        </w:rPr>
        <w:t>.</w:t>
      </w:r>
    </w:p>
  </w:footnote>
  <w:footnote w:id="3">
    <w:p w14:paraId="3CD68969" w14:textId="77777777" w:rsidR="002F3A07" w:rsidRPr="002F3A07" w:rsidRDefault="002F3A07" w:rsidP="002F3A07">
      <w:pPr>
        <w:pStyle w:val="FootnoteText"/>
        <w:jc w:val="both"/>
        <w:rPr>
          <w:color w:val="auto"/>
          <w:lang w:val="vi-VN"/>
        </w:rPr>
      </w:pPr>
      <w:r w:rsidRPr="002F3A07">
        <w:rPr>
          <w:rStyle w:val="FootnoteReference"/>
          <w:color w:val="auto"/>
        </w:rPr>
        <w:footnoteRef/>
      </w:r>
      <w:r w:rsidRPr="002F3A07">
        <w:rPr>
          <w:color w:val="auto"/>
          <w:lang w:val="vi-VN"/>
        </w:rPr>
        <w:t xml:space="preserve"> </w:t>
      </w:r>
      <w:r w:rsidRPr="002F3A07">
        <w:rPr>
          <w:color w:val="auto"/>
          <w:lang w:val="vi-VN"/>
        </w:rPr>
        <w:t>6 ngành hệ VLVH gồm ngành: Công nghệ kỹ thuật môi trường; Quản lý đất đại; Kỹ thuật trắc địa – Bản đồ; Khí tượng và khí hậu học; Thủy văn học; Kỹ thuật cấp thoát nước.</w:t>
      </w:r>
    </w:p>
  </w:footnote>
  <w:footnote w:id="4">
    <w:p w14:paraId="333A12E2" w14:textId="161413D0" w:rsidR="00981D2D" w:rsidRPr="00621913" w:rsidRDefault="00981D2D">
      <w:pPr>
        <w:pStyle w:val="FootnoteText"/>
        <w:snapToGrid w:val="0"/>
        <w:spacing w:before="60" w:after="60" w:line="240" w:lineRule="auto"/>
        <w:jc w:val="both"/>
        <w:rPr>
          <w:color w:val="auto"/>
          <w:sz w:val="22"/>
          <w:szCs w:val="22"/>
          <w:lang w:val="vi-VN"/>
        </w:rPr>
      </w:pPr>
      <w:r w:rsidRPr="00621913">
        <w:rPr>
          <w:rStyle w:val="FootnoteReference"/>
          <w:color w:val="auto"/>
          <w:sz w:val="22"/>
          <w:szCs w:val="22"/>
        </w:rPr>
        <w:footnoteRef/>
      </w:r>
      <w:r w:rsidRPr="000C3529">
        <w:rPr>
          <w:color w:val="auto"/>
          <w:sz w:val="22"/>
          <w:szCs w:val="22"/>
          <w:lang w:val="vi-VN"/>
        </w:rPr>
        <w:t xml:space="preserve"> </w:t>
      </w:r>
      <w:r w:rsidRPr="000C3529">
        <w:rPr>
          <w:color w:val="auto"/>
          <w:sz w:val="22"/>
          <w:szCs w:val="22"/>
          <w:lang w:val="vi-VN"/>
        </w:rPr>
        <w:t xml:space="preserve">Trong đó: </w:t>
      </w:r>
      <w:r w:rsidRPr="00621D94">
        <w:rPr>
          <w:color w:val="auto"/>
          <w:sz w:val="22"/>
          <w:szCs w:val="22"/>
          <w:lang w:val="vi-VN"/>
        </w:rPr>
        <w:t xml:space="preserve">Sau đại học </w:t>
      </w:r>
      <w:r w:rsidRPr="00621D94">
        <w:rPr>
          <w:color w:val="auto"/>
          <w:sz w:val="22"/>
          <w:szCs w:val="22"/>
        </w:rPr>
        <w:t>677</w:t>
      </w:r>
      <w:r w:rsidRPr="00621D94">
        <w:rPr>
          <w:color w:val="auto"/>
          <w:sz w:val="22"/>
          <w:szCs w:val="22"/>
          <w:lang w:val="vi-VN"/>
        </w:rPr>
        <w:t xml:space="preserve"> HV;</w:t>
      </w:r>
      <w:r w:rsidRPr="000C3529">
        <w:rPr>
          <w:color w:val="auto"/>
          <w:sz w:val="22"/>
          <w:szCs w:val="22"/>
          <w:lang w:val="vi-VN"/>
        </w:rPr>
        <w:t xml:space="preserve"> đại học chính quy: </w:t>
      </w:r>
      <w:r>
        <w:rPr>
          <w:color w:val="auto"/>
          <w:sz w:val="22"/>
          <w:szCs w:val="22"/>
        </w:rPr>
        <w:t xml:space="preserve">4.391 </w:t>
      </w:r>
      <w:r w:rsidRPr="00621913">
        <w:rPr>
          <w:color w:val="auto"/>
          <w:sz w:val="22"/>
          <w:szCs w:val="22"/>
          <w:lang w:val="vi-VN"/>
        </w:rPr>
        <w:t xml:space="preserve">SV, đại học liên thông vừa làm vừa học: </w:t>
      </w:r>
      <w:r>
        <w:rPr>
          <w:color w:val="auto"/>
          <w:sz w:val="22"/>
          <w:szCs w:val="22"/>
        </w:rPr>
        <w:t>608</w:t>
      </w:r>
      <w:r w:rsidRPr="00621913">
        <w:rPr>
          <w:color w:val="auto"/>
          <w:sz w:val="22"/>
          <w:szCs w:val="22"/>
          <w:lang w:val="vi-VN"/>
        </w:rPr>
        <w:t xml:space="preserve"> SV, đào tạo tại 2 cơ sở: Trụ sở và Cơ sở Trường Dự bị Đại học TP.HCM tại Quận 5 TP.HCM.</w:t>
      </w:r>
    </w:p>
  </w:footnote>
  <w:footnote w:id="5">
    <w:p w14:paraId="55F33FEB" w14:textId="26A1EA2A" w:rsidR="00981D2D" w:rsidRPr="000C3529" w:rsidRDefault="00981D2D">
      <w:pPr>
        <w:spacing w:before="60" w:after="60" w:line="240" w:lineRule="auto"/>
        <w:ind w:right="2"/>
        <w:jc w:val="both"/>
        <w:rPr>
          <w:color w:val="000000" w:themeColor="text1"/>
          <w:sz w:val="22"/>
          <w:szCs w:val="22"/>
          <w:lang w:val="vi-VN"/>
        </w:rPr>
      </w:pPr>
      <w:r>
        <w:rPr>
          <w:rStyle w:val="FootnoteReference"/>
          <w:color w:val="000000" w:themeColor="text1"/>
          <w:sz w:val="22"/>
          <w:szCs w:val="22"/>
        </w:rPr>
        <w:footnoteRef/>
      </w:r>
      <w:r w:rsidRPr="000C3529">
        <w:rPr>
          <w:color w:val="000000" w:themeColor="text1"/>
          <w:sz w:val="22"/>
          <w:szCs w:val="22"/>
          <w:lang w:val="vi-VN"/>
        </w:rPr>
        <w:t xml:space="preserve"> </w:t>
      </w:r>
      <w:r w:rsidRPr="0005113A">
        <w:rPr>
          <w:color w:val="auto"/>
          <w:sz w:val="22"/>
          <w:szCs w:val="22"/>
          <w:lang w:val="vi-VN"/>
        </w:rPr>
        <w:t>Phối hợp với các Khoa tổ chức chăm lo cho 16 sinh viên thuộc các Khoa có hoàn cảnh khó khăn, không có điều kiện về quê ăn Tết. Hỗ trợ 01 sinh viên K12 khó khăn đạt học bổng "Nâng bước thủ khoa năm 2023” tổng trị giá 10.000.000</w:t>
      </w:r>
      <w:r w:rsidRPr="00DF1EEC">
        <w:rPr>
          <w:color w:val="auto"/>
          <w:sz w:val="22"/>
          <w:szCs w:val="22"/>
          <w:lang w:val="vi-VN"/>
        </w:rPr>
        <w:t xml:space="preserve"> đồng</w:t>
      </w:r>
      <w:r w:rsidRPr="0005113A">
        <w:rPr>
          <w:color w:val="auto"/>
          <w:sz w:val="22"/>
          <w:szCs w:val="22"/>
          <w:lang w:val="vi-VN"/>
        </w:rPr>
        <w:t>. Hỗ trợ sinh viên ứng tuyển học bổng “Chắp cánh ước mơ” do Công ty Dương Nhật</w:t>
      </w:r>
      <w:r w:rsidRPr="00DF1EEC">
        <w:rPr>
          <w:color w:val="auto"/>
          <w:sz w:val="22"/>
          <w:szCs w:val="22"/>
          <w:lang w:val="vi-VN"/>
        </w:rPr>
        <w:t xml:space="preserve"> tài trợ</w:t>
      </w:r>
      <w:r w:rsidRPr="0005113A">
        <w:rPr>
          <w:color w:val="auto"/>
          <w:sz w:val="22"/>
          <w:szCs w:val="22"/>
          <w:lang w:val="vi-VN"/>
        </w:rPr>
        <w:t xml:space="preserve"> 08 suất học bổng với tổng trị giá 105.000.000</w:t>
      </w:r>
      <w:r w:rsidRPr="00DF1EEC">
        <w:rPr>
          <w:color w:val="auto"/>
          <w:sz w:val="22"/>
          <w:szCs w:val="22"/>
          <w:lang w:val="vi-VN"/>
        </w:rPr>
        <w:t xml:space="preserve"> </w:t>
      </w:r>
      <w:r w:rsidRPr="0005113A">
        <w:rPr>
          <w:color w:val="auto"/>
          <w:sz w:val="22"/>
          <w:szCs w:val="22"/>
          <w:lang w:val="vi-VN"/>
        </w:rPr>
        <w:t>đ</w:t>
      </w:r>
      <w:r w:rsidRPr="00DF1EEC">
        <w:rPr>
          <w:color w:val="auto"/>
          <w:sz w:val="22"/>
          <w:szCs w:val="22"/>
          <w:lang w:val="vi-VN"/>
        </w:rPr>
        <w:t>ồng</w:t>
      </w:r>
      <w:r w:rsidRPr="0005113A">
        <w:rPr>
          <w:color w:val="auto"/>
          <w:sz w:val="22"/>
          <w:szCs w:val="22"/>
          <w:lang w:val="vi-VN"/>
        </w:rPr>
        <w:t xml:space="preserve"> (đang chờ nhà tài trợ giải ngân). Hỗ trợ tư vấn thông tin tuyển dụng, việc làm và nơi thực tập cho 150 sinh viên</w:t>
      </w:r>
      <w:r w:rsidRPr="0005113A">
        <w:rPr>
          <w:color w:val="000000" w:themeColor="text1"/>
          <w:sz w:val="22"/>
          <w:szCs w:val="22"/>
          <w:lang w:val="de-DE"/>
        </w:rPr>
        <w:t>.</w:t>
      </w:r>
    </w:p>
  </w:footnote>
  <w:footnote w:id="6">
    <w:p w14:paraId="5C0857FB" w14:textId="77777777" w:rsidR="00981D2D" w:rsidRDefault="00981D2D">
      <w:pPr>
        <w:pStyle w:val="NormalWeb"/>
        <w:shd w:val="clear" w:color="auto" w:fill="FFFFFF"/>
        <w:spacing w:before="60" w:beforeAutospacing="0" w:after="60" w:afterAutospacing="0"/>
        <w:jc w:val="both"/>
        <w:rPr>
          <w:sz w:val="22"/>
          <w:szCs w:val="22"/>
        </w:rPr>
      </w:pPr>
      <w:r>
        <w:rPr>
          <w:rStyle w:val="FootnoteReference"/>
          <w:sz w:val="22"/>
          <w:szCs w:val="22"/>
        </w:rPr>
        <w:footnoteRef/>
      </w:r>
      <w:r>
        <w:rPr>
          <w:sz w:val="22"/>
          <w:szCs w:val="22"/>
        </w:rPr>
        <w:t xml:space="preserve"> </w:t>
      </w:r>
      <w:r w:rsidRPr="000C3529">
        <w:rPr>
          <w:sz w:val="22"/>
          <w:szCs w:val="22"/>
        </w:rPr>
        <w:t xml:space="preserve">Gồm: </w:t>
      </w:r>
      <w:r>
        <w:rPr>
          <w:bCs/>
          <w:sz w:val="22"/>
          <w:szCs w:val="22"/>
          <w:lang w:val="nl-NL"/>
        </w:rPr>
        <w:t>Viện Nghiên cứu phát triển bền vững</w:t>
      </w:r>
      <w:r w:rsidRPr="000C3529">
        <w:rPr>
          <w:bCs/>
          <w:sz w:val="22"/>
          <w:szCs w:val="22"/>
        </w:rPr>
        <w:t xml:space="preserve">; </w:t>
      </w:r>
      <w:r>
        <w:rPr>
          <w:bCs/>
          <w:sz w:val="22"/>
          <w:szCs w:val="22"/>
          <w:lang w:val="nl-NL"/>
        </w:rPr>
        <w:t>Trung tâm Giáo dục thường xuyên</w:t>
      </w:r>
      <w:r w:rsidRPr="000C3529">
        <w:rPr>
          <w:bCs/>
          <w:sz w:val="22"/>
          <w:szCs w:val="22"/>
        </w:rPr>
        <w:t>; T</w:t>
      </w:r>
      <w:r>
        <w:rPr>
          <w:bCs/>
          <w:sz w:val="22"/>
          <w:szCs w:val="22"/>
          <w:lang w:val="nl-NL"/>
        </w:rPr>
        <w:t>rung tâm Tư vấn và dịch vụ tài nguyên và môi trường</w:t>
      </w:r>
      <w:r w:rsidRPr="000C3529">
        <w:rPr>
          <w:bCs/>
          <w:sz w:val="22"/>
          <w:szCs w:val="22"/>
        </w:rPr>
        <w:t xml:space="preserve">; </w:t>
      </w:r>
      <w:r>
        <w:rPr>
          <w:bCs/>
          <w:sz w:val="22"/>
          <w:szCs w:val="22"/>
        </w:rPr>
        <w:t>Trung tâm Ngoại ngữ - Tin học</w:t>
      </w:r>
      <w:r w:rsidRPr="000C3529">
        <w:rPr>
          <w:bCs/>
          <w:sz w:val="22"/>
          <w:szCs w:val="22"/>
        </w:rPr>
        <w:t xml:space="preserve">; </w:t>
      </w:r>
      <w:r>
        <w:rPr>
          <w:bCs/>
          <w:sz w:val="22"/>
          <w:szCs w:val="22"/>
        </w:rPr>
        <w:t>Trung tâm Thông tin Thư viện</w:t>
      </w:r>
      <w:r w:rsidRPr="000C3529">
        <w:rPr>
          <w:bCs/>
          <w:sz w:val="22"/>
          <w:szCs w:val="22"/>
        </w:rPr>
        <w:t>.</w:t>
      </w:r>
    </w:p>
  </w:footnote>
  <w:footnote w:id="7">
    <w:p w14:paraId="1DE7DB26" w14:textId="37CAB00B" w:rsidR="00981D2D" w:rsidRPr="00221BDF" w:rsidRDefault="00981D2D" w:rsidP="00A0529A">
      <w:pPr>
        <w:shd w:val="clear" w:color="auto" w:fill="FFFFFF"/>
        <w:spacing w:before="60" w:after="60" w:line="240" w:lineRule="auto"/>
        <w:jc w:val="both"/>
        <w:rPr>
          <w:color w:val="auto"/>
          <w:sz w:val="22"/>
          <w:szCs w:val="22"/>
          <w:lang w:val="vi-VN"/>
        </w:rPr>
      </w:pPr>
      <w:r>
        <w:rPr>
          <w:rStyle w:val="FootnoteReference"/>
          <w:color w:val="auto"/>
          <w:sz w:val="22"/>
          <w:szCs w:val="22"/>
        </w:rPr>
        <w:footnoteRef/>
      </w:r>
      <w:r w:rsidRPr="00221BDF">
        <w:rPr>
          <w:color w:val="auto"/>
          <w:sz w:val="22"/>
          <w:szCs w:val="22"/>
          <w:lang w:val="vi-VN"/>
        </w:rPr>
        <w:t xml:space="preserve"> </w:t>
      </w:r>
      <w:r w:rsidRPr="00221BDF">
        <w:rPr>
          <w:color w:val="auto"/>
          <w:sz w:val="22"/>
          <w:szCs w:val="22"/>
          <w:lang w:val="vi-VN"/>
        </w:rPr>
        <w:t xml:space="preserve">Tổ chức các hoạt động như: </w:t>
      </w:r>
      <w:r w:rsidRPr="00DF1EEC">
        <w:rPr>
          <w:color w:val="auto"/>
          <w:sz w:val="22"/>
          <w:szCs w:val="22"/>
          <w:lang w:val="vi-VN"/>
        </w:rPr>
        <w:t>H</w:t>
      </w:r>
      <w:r w:rsidRPr="00106D35">
        <w:rPr>
          <w:color w:val="auto"/>
          <w:sz w:val="22"/>
          <w:szCs w:val="22"/>
          <w:lang w:val="vi-VN"/>
        </w:rPr>
        <w:t>ội thi trực tuyến tìm hiểu về Đoàn TNCS Hồ Chí Minh</w:t>
      </w:r>
      <w:r w:rsidRPr="00DF1EEC">
        <w:rPr>
          <w:color w:val="auto"/>
          <w:sz w:val="22"/>
          <w:szCs w:val="22"/>
          <w:lang w:val="vi-VN"/>
        </w:rPr>
        <w:t>;</w:t>
      </w:r>
      <w:r w:rsidRPr="00106D35">
        <w:rPr>
          <w:color w:val="auto"/>
          <w:sz w:val="22"/>
          <w:szCs w:val="22"/>
          <w:lang w:val="vi-VN"/>
        </w:rPr>
        <w:t xml:space="preserve"> </w:t>
      </w:r>
      <w:r w:rsidRPr="00DF1EEC">
        <w:rPr>
          <w:color w:val="auto"/>
          <w:sz w:val="22"/>
          <w:szCs w:val="22"/>
          <w:lang w:val="vi-VN"/>
        </w:rPr>
        <w:t>C</w:t>
      </w:r>
      <w:r w:rsidRPr="00221BDF">
        <w:rPr>
          <w:color w:val="auto"/>
          <w:sz w:val="22"/>
          <w:szCs w:val="22"/>
          <w:lang w:val="vi-VN"/>
        </w:rPr>
        <w:t xml:space="preserve">hương trình Xuân tình nguyện năm </w:t>
      </w:r>
      <w:r>
        <w:rPr>
          <w:color w:val="auto"/>
          <w:sz w:val="22"/>
          <w:szCs w:val="22"/>
          <w:lang w:val="vi-VN"/>
        </w:rPr>
        <w:t>2024</w:t>
      </w:r>
      <w:r w:rsidRPr="00221BDF">
        <w:rPr>
          <w:color w:val="auto"/>
          <w:sz w:val="22"/>
          <w:szCs w:val="22"/>
          <w:lang w:val="vi-VN"/>
        </w:rPr>
        <w:t xml:space="preserve">; Triển khai vé xe tết miễn phí cho sinh viên; Các hoạt động chào mừng ngày thành lập Đoàn 26/3; Lớp cảm tình Đoàn cho hơn 50 sinh viên; </w:t>
      </w:r>
      <w:r w:rsidRPr="00DF1EEC">
        <w:rPr>
          <w:color w:val="auto"/>
          <w:sz w:val="22"/>
          <w:szCs w:val="22"/>
          <w:lang w:val="vi-VN"/>
        </w:rPr>
        <w:t>Lớp cảm tình Đảng cho hơn 60 sinh viên</w:t>
      </w:r>
      <w:r w:rsidRPr="00221BDF">
        <w:rPr>
          <w:color w:val="auto"/>
          <w:sz w:val="22"/>
          <w:szCs w:val="22"/>
          <w:lang w:val="vi-VN"/>
        </w:rPr>
        <w:t xml:space="preserve">; </w:t>
      </w:r>
      <w:r w:rsidRPr="00106D35">
        <w:rPr>
          <w:color w:val="auto"/>
          <w:sz w:val="22"/>
          <w:szCs w:val="22"/>
          <w:lang w:val="vi-VN"/>
        </w:rPr>
        <w:t>Giái bóng đá sinh viên</w:t>
      </w:r>
      <w:r w:rsidRPr="00DF1EEC">
        <w:rPr>
          <w:color w:val="auto"/>
          <w:sz w:val="22"/>
          <w:szCs w:val="22"/>
          <w:lang w:val="vi-VN"/>
        </w:rPr>
        <w:t xml:space="preserve"> với 7 đội thi; thi trực tuyến “Tìm hiểu về Luật Thanh niên 2020”</w:t>
      </w:r>
      <w:r w:rsidRPr="00221BDF">
        <w:rPr>
          <w:color w:val="auto"/>
          <w:sz w:val="22"/>
          <w:szCs w:val="22"/>
          <w:lang w:val="vi-VN"/>
        </w:rPr>
        <w:t xml:space="preserve">. </w:t>
      </w:r>
    </w:p>
    <w:p w14:paraId="0FC5A505" w14:textId="62CF07E9" w:rsidR="00981D2D" w:rsidRPr="00221BDF" w:rsidRDefault="00981D2D">
      <w:pPr>
        <w:shd w:val="clear" w:color="auto" w:fill="FFFFFF"/>
        <w:spacing w:before="60" w:after="60" w:line="240" w:lineRule="auto"/>
        <w:jc w:val="both"/>
        <w:rPr>
          <w:color w:val="auto"/>
          <w:sz w:val="22"/>
          <w:szCs w:val="22"/>
          <w:lang w:val="vi-V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321FD"/>
    <w:multiLevelType w:val="hybridMultilevel"/>
    <w:tmpl w:val="4322E1D0"/>
    <w:lvl w:ilvl="0" w:tplc="47BC68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FCC650"/>
    <w:multiLevelType w:val="singleLevel"/>
    <w:tmpl w:val="2AFCC650"/>
    <w:lvl w:ilvl="0">
      <w:start w:val="4"/>
      <w:numFmt w:val="decimal"/>
      <w:suff w:val="space"/>
      <w:lvlText w:val="%1."/>
      <w:lvlJc w:val="left"/>
      <w:rPr>
        <w:rFonts w:hint="default"/>
        <w:b/>
        <w:bCs/>
        <w:i w:val="0"/>
        <w:iCs w:val="0"/>
        <w:sz w:val="26"/>
        <w:szCs w:val="26"/>
      </w:rPr>
    </w:lvl>
  </w:abstractNum>
  <w:abstractNum w:abstractNumId="2">
    <w:nsid w:val="2BD95253"/>
    <w:multiLevelType w:val="hybridMultilevel"/>
    <w:tmpl w:val="B3AAF1A0"/>
    <w:lvl w:ilvl="0" w:tplc="3858D11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FE792B"/>
    <w:multiLevelType w:val="hybridMultilevel"/>
    <w:tmpl w:val="E0EE8710"/>
    <w:lvl w:ilvl="0" w:tplc="B1AA5AAC">
      <w:start w:val="6"/>
      <w:numFmt w:val="bullet"/>
      <w:lvlText w:val="-"/>
      <w:lvlJc w:val="left"/>
      <w:pPr>
        <w:ind w:left="1440" w:hanging="360"/>
      </w:pPr>
      <w:rPr>
        <w:rFonts w:ascii="Times New Roman" w:eastAsia="Calibri" w:hAnsi="Times New Roman"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CE4671"/>
    <w:multiLevelType w:val="multilevel"/>
    <w:tmpl w:val="36CE4671"/>
    <w:lvl w:ilvl="0">
      <w:start w:val="1"/>
      <w:numFmt w:val="decimal"/>
      <w:lvlText w:val="%1."/>
      <w:lvlJc w:val="left"/>
      <w:pPr>
        <w:ind w:left="1080" w:hanging="360"/>
      </w:pPr>
      <w:rPr>
        <w:rFonts w:hint="default"/>
        <w:b/>
        <w:bCs/>
        <w:i w:val="0"/>
        <w:iCs w:val="0"/>
        <w:color w:val="auto"/>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7D11488A"/>
    <w:multiLevelType w:val="hybridMultilevel"/>
    <w:tmpl w:val="179C1F34"/>
    <w:lvl w:ilvl="0" w:tplc="CF0204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B73"/>
    <w:rsid w:val="00001F69"/>
    <w:rsid w:val="00002057"/>
    <w:rsid w:val="00013C72"/>
    <w:rsid w:val="00017071"/>
    <w:rsid w:val="00020FF9"/>
    <w:rsid w:val="000223BD"/>
    <w:rsid w:val="00023F50"/>
    <w:rsid w:val="00024B62"/>
    <w:rsid w:val="000265F2"/>
    <w:rsid w:val="0003042C"/>
    <w:rsid w:val="000316E9"/>
    <w:rsid w:val="000328E0"/>
    <w:rsid w:val="00032E08"/>
    <w:rsid w:val="00035651"/>
    <w:rsid w:val="000475D9"/>
    <w:rsid w:val="0005113A"/>
    <w:rsid w:val="000538F0"/>
    <w:rsid w:val="0005493E"/>
    <w:rsid w:val="00060709"/>
    <w:rsid w:val="00065208"/>
    <w:rsid w:val="000663B9"/>
    <w:rsid w:val="00067670"/>
    <w:rsid w:val="000803F5"/>
    <w:rsid w:val="00083E13"/>
    <w:rsid w:val="0008700F"/>
    <w:rsid w:val="000919AA"/>
    <w:rsid w:val="00092372"/>
    <w:rsid w:val="00092477"/>
    <w:rsid w:val="000971AE"/>
    <w:rsid w:val="000A0E9A"/>
    <w:rsid w:val="000A264F"/>
    <w:rsid w:val="000A5752"/>
    <w:rsid w:val="000B40EC"/>
    <w:rsid w:val="000C00B8"/>
    <w:rsid w:val="000C1FF2"/>
    <w:rsid w:val="000C3529"/>
    <w:rsid w:val="000C3655"/>
    <w:rsid w:val="000D3EAF"/>
    <w:rsid w:val="000D62B2"/>
    <w:rsid w:val="000E054C"/>
    <w:rsid w:val="000E349E"/>
    <w:rsid w:val="000E40E4"/>
    <w:rsid w:val="000E4B8D"/>
    <w:rsid w:val="000F45E1"/>
    <w:rsid w:val="000F7EFB"/>
    <w:rsid w:val="00101212"/>
    <w:rsid w:val="001029D8"/>
    <w:rsid w:val="00106D35"/>
    <w:rsid w:val="0011315A"/>
    <w:rsid w:val="001141D1"/>
    <w:rsid w:val="00114E3D"/>
    <w:rsid w:val="0011750D"/>
    <w:rsid w:val="0012587A"/>
    <w:rsid w:val="001347E7"/>
    <w:rsid w:val="00134A83"/>
    <w:rsid w:val="001368DB"/>
    <w:rsid w:val="00145B88"/>
    <w:rsid w:val="00145D0E"/>
    <w:rsid w:val="001526E5"/>
    <w:rsid w:val="00154257"/>
    <w:rsid w:val="00156761"/>
    <w:rsid w:val="00163712"/>
    <w:rsid w:val="001657C6"/>
    <w:rsid w:val="00170D63"/>
    <w:rsid w:val="00171C19"/>
    <w:rsid w:val="00177665"/>
    <w:rsid w:val="00180541"/>
    <w:rsid w:val="00183B99"/>
    <w:rsid w:val="00183FFE"/>
    <w:rsid w:val="0018498F"/>
    <w:rsid w:val="00186FFA"/>
    <w:rsid w:val="00187553"/>
    <w:rsid w:val="00196851"/>
    <w:rsid w:val="001A4DCF"/>
    <w:rsid w:val="001A5D1B"/>
    <w:rsid w:val="001B0A30"/>
    <w:rsid w:val="001B25AA"/>
    <w:rsid w:val="001B4831"/>
    <w:rsid w:val="001C0D87"/>
    <w:rsid w:val="001C35A7"/>
    <w:rsid w:val="001C7F82"/>
    <w:rsid w:val="001D1646"/>
    <w:rsid w:val="001D1DF1"/>
    <w:rsid w:val="001E0784"/>
    <w:rsid w:val="001E1D5D"/>
    <w:rsid w:val="001E1EB3"/>
    <w:rsid w:val="001E73C9"/>
    <w:rsid w:val="001F0D78"/>
    <w:rsid w:val="001F3F20"/>
    <w:rsid w:val="00201C51"/>
    <w:rsid w:val="0020223C"/>
    <w:rsid w:val="0020302B"/>
    <w:rsid w:val="00204F02"/>
    <w:rsid w:val="00205314"/>
    <w:rsid w:val="00207816"/>
    <w:rsid w:val="00210B44"/>
    <w:rsid w:val="002146D8"/>
    <w:rsid w:val="00217A0A"/>
    <w:rsid w:val="002207C8"/>
    <w:rsid w:val="00221BDF"/>
    <w:rsid w:val="00222923"/>
    <w:rsid w:val="0022558E"/>
    <w:rsid w:val="002307C8"/>
    <w:rsid w:val="00234CA9"/>
    <w:rsid w:val="0024035C"/>
    <w:rsid w:val="002445FD"/>
    <w:rsid w:val="00255230"/>
    <w:rsid w:val="002672D7"/>
    <w:rsid w:val="002726EA"/>
    <w:rsid w:val="002733F1"/>
    <w:rsid w:val="002818FB"/>
    <w:rsid w:val="002901C7"/>
    <w:rsid w:val="0029171F"/>
    <w:rsid w:val="002944FA"/>
    <w:rsid w:val="00296F0E"/>
    <w:rsid w:val="00297AC4"/>
    <w:rsid w:val="002A172D"/>
    <w:rsid w:val="002A3211"/>
    <w:rsid w:val="002A48B0"/>
    <w:rsid w:val="002B3DDA"/>
    <w:rsid w:val="002B4654"/>
    <w:rsid w:val="002B5EE6"/>
    <w:rsid w:val="002B7C91"/>
    <w:rsid w:val="002C15D1"/>
    <w:rsid w:val="002C18E3"/>
    <w:rsid w:val="002C6104"/>
    <w:rsid w:val="002C6FC9"/>
    <w:rsid w:val="002D0276"/>
    <w:rsid w:val="002E0B47"/>
    <w:rsid w:val="002E121C"/>
    <w:rsid w:val="002E2631"/>
    <w:rsid w:val="002F3A07"/>
    <w:rsid w:val="002F74B0"/>
    <w:rsid w:val="002F7A13"/>
    <w:rsid w:val="003032E6"/>
    <w:rsid w:val="00304BEF"/>
    <w:rsid w:val="0031118B"/>
    <w:rsid w:val="0033191F"/>
    <w:rsid w:val="00331B94"/>
    <w:rsid w:val="00331FF4"/>
    <w:rsid w:val="0033322A"/>
    <w:rsid w:val="00337F08"/>
    <w:rsid w:val="00352C6F"/>
    <w:rsid w:val="00357C87"/>
    <w:rsid w:val="003758C0"/>
    <w:rsid w:val="00377EA5"/>
    <w:rsid w:val="003800D9"/>
    <w:rsid w:val="00380936"/>
    <w:rsid w:val="00380DA2"/>
    <w:rsid w:val="00382633"/>
    <w:rsid w:val="00386705"/>
    <w:rsid w:val="00391B27"/>
    <w:rsid w:val="00394DF1"/>
    <w:rsid w:val="003A11F0"/>
    <w:rsid w:val="003A28E6"/>
    <w:rsid w:val="003A339E"/>
    <w:rsid w:val="003A3D17"/>
    <w:rsid w:val="003A63C3"/>
    <w:rsid w:val="003A79AF"/>
    <w:rsid w:val="003B192C"/>
    <w:rsid w:val="003B317C"/>
    <w:rsid w:val="003B6961"/>
    <w:rsid w:val="003B6A1F"/>
    <w:rsid w:val="003B71FC"/>
    <w:rsid w:val="003B7D01"/>
    <w:rsid w:val="003D125E"/>
    <w:rsid w:val="003D2754"/>
    <w:rsid w:val="003D2842"/>
    <w:rsid w:val="003D4A04"/>
    <w:rsid w:val="003E2F81"/>
    <w:rsid w:val="003E7C27"/>
    <w:rsid w:val="00401DAD"/>
    <w:rsid w:val="00415211"/>
    <w:rsid w:val="0042742A"/>
    <w:rsid w:val="004334C4"/>
    <w:rsid w:val="004367D5"/>
    <w:rsid w:val="00442938"/>
    <w:rsid w:val="0044523F"/>
    <w:rsid w:val="00445855"/>
    <w:rsid w:val="00445CB2"/>
    <w:rsid w:val="00452245"/>
    <w:rsid w:val="00453A7B"/>
    <w:rsid w:val="00453AB3"/>
    <w:rsid w:val="004543F7"/>
    <w:rsid w:val="00455400"/>
    <w:rsid w:val="00460316"/>
    <w:rsid w:val="00460666"/>
    <w:rsid w:val="0046094D"/>
    <w:rsid w:val="004633FB"/>
    <w:rsid w:val="00467416"/>
    <w:rsid w:val="00470666"/>
    <w:rsid w:val="0047098F"/>
    <w:rsid w:val="00477993"/>
    <w:rsid w:val="00487D02"/>
    <w:rsid w:val="00491637"/>
    <w:rsid w:val="004978A9"/>
    <w:rsid w:val="004A1BB6"/>
    <w:rsid w:val="004A2588"/>
    <w:rsid w:val="004A395F"/>
    <w:rsid w:val="004A442A"/>
    <w:rsid w:val="004A6350"/>
    <w:rsid w:val="004B2AE6"/>
    <w:rsid w:val="004B7920"/>
    <w:rsid w:val="004C0D3C"/>
    <w:rsid w:val="004C4902"/>
    <w:rsid w:val="004D15D1"/>
    <w:rsid w:val="004D2C12"/>
    <w:rsid w:val="004E0AE4"/>
    <w:rsid w:val="004F25D4"/>
    <w:rsid w:val="004F3418"/>
    <w:rsid w:val="00501341"/>
    <w:rsid w:val="00503595"/>
    <w:rsid w:val="00503D9A"/>
    <w:rsid w:val="00505BEC"/>
    <w:rsid w:val="005134A6"/>
    <w:rsid w:val="005135C7"/>
    <w:rsid w:val="005169B6"/>
    <w:rsid w:val="005205AC"/>
    <w:rsid w:val="00520B63"/>
    <w:rsid w:val="00523B7C"/>
    <w:rsid w:val="0052417B"/>
    <w:rsid w:val="005270E0"/>
    <w:rsid w:val="00527289"/>
    <w:rsid w:val="00532355"/>
    <w:rsid w:val="00532500"/>
    <w:rsid w:val="00533A08"/>
    <w:rsid w:val="0053461B"/>
    <w:rsid w:val="0053580A"/>
    <w:rsid w:val="00537090"/>
    <w:rsid w:val="00544B6C"/>
    <w:rsid w:val="005503B4"/>
    <w:rsid w:val="0055683B"/>
    <w:rsid w:val="005703BA"/>
    <w:rsid w:val="00575D27"/>
    <w:rsid w:val="005845F7"/>
    <w:rsid w:val="005870D3"/>
    <w:rsid w:val="00587444"/>
    <w:rsid w:val="00593490"/>
    <w:rsid w:val="00593AF2"/>
    <w:rsid w:val="0059745D"/>
    <w:rsid w:val="005B22E8"/>
    <w:rsid w:val="005B3A48"/>
    <w:rsid w:val="005B5DC3"/>
    <w:rsid w:val="005B74E3"/>
    <w:rsid w:val="005C64E2"/>
    <w:rsid w:val="005C732A"/>
    <w:rsid w:val="005D6F89"/>
    <w:rsid w:val="005E4DA1"/>
    <w:rsid w:val="005F1B9E"/>
    <w:rsid w:val="006050EA"/>
    <w:rsid w:val="00605647"/>
    <w:rsid w:val="00606EE2"/>
    <w:rsid w:val="0061289A"/>
    <w:rsid w:val="0062089C"/>
    <w:rsid w:val="00620D92"/>
    <w:rsid w:val="00621913"/>
    <w:rsid w:val="00621D94"/>
    <w:rsid w:val="00621FBF"/>
    <w:rsid w:val="006241F8"/>
    <w:rsid w:val="00624DC4"/>
    <w:rsid w:val="00632874"/>
    <w:rsid w:val="0063414E"/>
    <w:rsid w:val="006362A6"/>
    <w:rsid w:val="006411A8"/>
    <w:rsid w:val="00653233"/>
    <w:rsid w:val="006570CE"/>
    <w:rsid w:val="00665520"/>
    <w:rsid w:val="00667992"/>
    <w:rsid w:val="00673ED9"/>
    <w:rsid w:val="00676A41"/>
    <w:rsid w:val="00676C82"/>
    <w:rsid w:val="00676C96"/>
    <w:rsid w:val="00677DFE"/>
    <w:rsid w:val="00683F38"/>
    <w:rsid w:val="0069536F"/>
    <w:rsid w:val="00695628"/>
    <w:rsid w:val="0069711B"/>
    <w:rsid w:val="006A0ACF"/>
    <w:rsid w:val="006A1B24"/>
    <w:rsid w:val="006A77CE"/>
    <w:rsid w:val="006B1812"/>
    <w:rsid w:val="006B7B9E"/>
    <w:rsid w:val="006C0A10"/>
    <w:rsid w:val="006C0AA8"/>
    <w:rsid w:val="006C6ADB"/>
    <w:rsid w:val="006D2A36"/>
    <w:rsid w:val="006F07B1"/>
    <w:rsid w:val="006F204C"/>
    <w:rsid w:val="00700765"/>
    <w:rsid w:val="00700946"/>
    <w:rsid w:val="00702106"/>
    <w:rsid w:val="00702237"/>
    <w:rsid w:val="0070241D"/>
    <w:rsid w:val="00703B3B"/>
    <w:rsid w:val="00704A51"/>
    <w:rsid w:val="00710B0C"/>
    <w:rsid w:val="00711DF2"/>
    <w:rsid w:val="00713F07"/>
    <w:rsid w:val="00713FF9"/>
    <w:rsid w:val="00717E7E"/>
    <w:rsid w:val="00726632"/>
    <w:rsid w:val="00727797"/>
    <w:rsid w:val="007306F0"/>
    <w:rsid w:val="007329CB"/>
    <w:rsid w:val="00734C7B"/>
    <w:rsid w:val="0073566C"/>
    <w:rsid w:val="00737424"/>
    <w:rsid w:val="0074255D"/>
    <w:rsid w:val="00744473"/>
    <w:rsid w:val="0075123B"/>
    <w:rsid w:val="00752425"/>
    <w:rsid w:val="007600B7"/>
    <w:rsid w:val="00760503"/>
    <w:rsid w:val="00760F47"/>
    <w:rsid w:val="00762A2F"/>
    <w:rsid w:val="0076545F"/>
    <w:rsid w:val="00776701"/>
    <w:rsid w:val="00777228"/>
    <w:rsid w:val="0078050A"/>
    <w:rsid w:val="00780F3C"/>
    <w:rsid w:val="00783340"/>
    <w:rsid w:val="00783C58"/>
    <w:rsid w:val="00785C22"/>
    <w:rsid w:val="00790C18"/>
    <w:rsid w:val="00791052"/>
    <w:rsid w:val="00792696"/>
    <w:rsid w:val="00796E7C"/>
    <w:rsid w:val="007A304B"/>
    <w:rsid w:val="007A5240"/>
    <w:rsid w:val="007A5FC1"/>
    <w:rsid w:val="007B0B15"/>
    <w:rsid w:val="007B0B73"/>
    <w:rsid w:val="007B24F7"/>
    <w:rsid w:val="007B6B5A"/>
    <w:rsid w:val="007C2268"/>
    <w:rsid w:val="007C3DB9"/>
    <w:rsid w:val="007D1141"/>
    <w:rsid w:val="007D2ED8"/>
    <w:rsid w:val="007D64D1"/>
    <w:rsid w:val="007D6A59"/>
    <w:rsid w:val="007D7940"/>
    <w:rsid w:val="007E1473"/>
    <w:rsid w:val="007E3802"/>
    <w:rsid w:val="007E443B"/>
    <w:rsid w:val="0080020E"/>
    <w:rsid w:val="00806BBE"/>
    <w:rsid w:val="00807C06"/>
    <w:rsid w:val="00813384"/>
    <w:rsid w:val="0082165B"/>
    <w:rsid w:val="00825D64"/>
    <w:rsid w:val="008401AD"/>
    <w:rsid w:val="00844EE9"/>
    <w:rsid w:val="00845633"/>
    <w:rsid w:val="008476A8"/>
    <w:rsid w:val="0085060A"/>
    <w:rsid w:val="00850BDF"/>
    <w:rsid w:val="00852C2E"/>
    <w:rsid w:val="008600F8"/>
    <w:rsid w:val="00861D75"/>
    <w:rsid w:val="008628E8"/>
    <w:rsid w:val="00863869"/>
    <w:rsid w:val="00865274"/>
    <w:rsid w:val="008670C0"/>
    <w:rsid w:val="0087013B"/>
    <w:rsid w:val="00871DDE"/>
    <w:rsid w:val="008744DE"/>
    <w:rsid w:val="008768C7"/>
    <w:rsid w:val="00880145"/>
    <w:rsid w:val="0088016F"/>
    <w:rsid w:val="0088150F"/>
    <w:rsid w:val="00881EF5"/>
    <w:rsid w:val="0088326A"/>
    <w:rsid w:val="0088798F"/>
    <w:rsid w:val="008879F9"/>
    <w:rsid w:val="00891592"/>
    <w:rsid w:val="00891A48"/>
    <w:rsid w:val="0089254E"/>
    <w:rsid w:val="00895869"/>
    <w:rsid w:val="008A09F4"/>
    <w:rsid w:val="008A0C85"/>
    <w:rsid w:val="008A197E"/>
    <w:rsid w:val="008A1ADC"/>
    <w:rsid w:val="008A1CD0"/>
    <w:rsid w:val="008A369C"/>
    <w:rsid w:val="008B652E"/>
    <w:rsid w:val="008B745A"/>
    <w:rsid w:val="008C5061"/>
    <w:rsid w:val="008C54BB"/>
    <w:rsid w:val="008D275D"/>
    <w:rsid w:val="008D7C79"/>
    <w:rsid w:val="008E0219"/>
    <w:rsid w:val="008E2C05"/>
    <w:rsid w:val="008E6CA9"/>
    <w:rsid w:val="00901445"/>
    <w:rsid w:val="009025ED"/>
    <w:rsid w:val="009028B0"/>
    <w:rsid w:val="00904F9E"/>
    <w:rsid w:val="00907636"/>
    <w:rsid w:val="009114ED"/>
    <w:rsid w:val="00916822"/>
    <w:rsid w:val="00917E29"/>
    <w:rsid w:val="00921BDC"/>
    <w:rsid w:val="00921D1E"/>
    <w:rsid w:val="00922AF8"/>
    <w:rsid w:val="00933EAC"/>
    <w:rsid w:val="00937915"/>
    <w:rsid w:val="0094201E"/>
    <w:rsid w:val="00942FD6"/>
    <w:rsid w:val="00943087"/>
    <w:rsid w:val="00955561"/>
    <w:rsid w:val="00955D5D"/>
    <w:rsid w:val="00966DBF"/>
    <w:rsid w:val="00973084"/>
    <w:rsid w:val="00981D2D"/>
    <w:rsid w:val="009837F2"/>
    <w:rsid w:val="00986C56"/>
    <w:rsid w:val="00986CD4"/>
    <w:rsid w:val="009879B4"/>
    <w:rsid w:val="00987AFC"/>
    <w:rsid w:val="00990EFC"/>
    <w:rsid w:val="009941FB"/>
    <w:rsid w:val="00995D7B"/>
    <w:rsid w:val="009A12AF"/>
    <w:rsid w:val="009B4630"/>
    <w:rsid w:val="009B4D14"/>
    <w:rsid w:val="009C2147"/>
    <w:rsid w:val="009C22D0"/>
    <w:rsid w:val="009C602E"/>
    <w:rsid w:val="009D35B5"/>
    <w:rsid w:val="009D44C6"/>
    <w:rsid w:val="009E306B"/>
    <w:rsid w:val="009E79FE"/>
    <w:rsid w:val="00A03134"/>
    <w:rsid w:val="00A03A23"/>
    <w:rsid w:val="00A0529A"/>
    <w:rsid w:val="00A05E69"/>
    <w:rsid w:val="00A12DBB"/>
    <w:rsid w:val="00A1334C"/>
    <w:rsid w:val="00A13672"/>
    <w:rsid w:val="00A14902"/>
    <w:rsid w:val="00A17587"/>
    <w:rsid w:val="00A21D61"/>
    <w:rsid w:val="00A31101"/>
    <w:rsid w:val="00A3640B"/>
    <w:rsid w:val="00A3714D"/>
    <w:rsid w:val="00A37483"/>
    <w:rsid w:val="00A5348D"/>
    <w:rsid w:val="00A553E0"/>
    <w:rsid w:val="00A61606"/>
    <w:rsid w:val="00A6407E"/>
    <w:rsid w:val="00A64447"/>
    <w:rsid w:val="00A66E21"/>
    <w:rsid w:val="00A6783A"/>
    <w:rsid w:val="00A72006"/>
    <w:rsid w:val="00A8784F"/>
    <w:rsid w:val="00A87B21"/>
    <w:rsid w:val="00A95C73"/>
    <w:rsid w:val="00AA30A4"/>
    <w:rsid w:val="00AA7904"/>
    <w:rsid w:val="00AA7C94"/>
    <w:rsid w:val="00AB6F61"/>
    <w:rsid w:val="00AC010B"/>
    <w:rsid w:val="00AC02EE"/>
    <w:rsid w:val="00AC4ECC"/>
    <w:rsid w:val="00AD1D0E"/>
    <w:rsid w:val="00AD5FAC"/>
    <w:rsid w:val="00AE19FA"/>
    <w:rsid w:val="00AE30DF"/>
    <w:rsid w:val="00AF01FE"/>
    <w:rsid w:val="00AF43EF"/>
    <w:rsid w:val="00B00FFF"/>
    <w:rsid w:val="00B030AB"/>
    <w:rsid w:val="00B158AF"/>
    <w:rsid w:val="00B16E66"/>
    <w:rsid w:val="00B17134"/>
    <w:rsid w:val="00B17A60"/>
    <w:rsid w:val="00B2071D"/>
    <w:rsid w:val="00B23249"/>
    <w:rsid w:val="00B2780F"/>
    <w:rsid w:val="00B30244"/>
    <w:rsid w:val="00B3129D"/>
    <w:rsid w:val="00B32A58"/>
    <w:rsid w:val="00B33721"/>
    <w:rsid w:val="00B35BEC"/>
    <w:rsid w:val="00B44C32"/>
    <w:rsid w:val="00B54285"/>
    <w:rsid w:val="00B61CD3"/>
    <w:rsid w:val="00B66614"/>
    <w:rsid w:val="00B6686E"/>
    <w:rsid w:val="00B67A92"/>
    <w:rsid w:val="00B71D81"/>
    <w:rsid w:val="00B75F9B"/>
    <w:rsid w:val="00B76063"/>
    <w:rsid w:val="00B812B0"/>
    <w:rsid w:val="00B83A76"/>
    <w:rsid w:val="00B90037"/>
    <w:rsid w:val="00B914DE"/>
    <w:rsid w:val="00B92E0F"/>
    <w:rsid w:val="00B97820"/>
    <w:rsid w:val="00BA7D77"/>
    <w:rsid w:val="00BB3453"/>
    <w:rsid w:val="00BB393A"/>
    <w:rsid w:val="00BC1D93"/>
    <w:rsid w:val="00BD7914"/>
    <w:rsid w:val="00BD7E60"/>
    <w:rsid w:val="00BE34C2"/>
    <w:rsid w:val="00BE399E"/>
    <w:rsid w:val="00BE6BF8"/>
    <w:rsid w:val="00BE6F12"/>
    <w:rsid w:val="00BF0724"/>
    <w:rsid w:val="00BF3F42"/>
    <w:rsid w:val="00C02149"/>
    <w:rsid w:val="00C04AA5"/>
    <w:rsid w:val="00C05E8B"/>
    <w:rsid w:val="00C071F0"/>
    <w:rsid w:val="00C07638"/>
    <w:rsid w:val="00C16362"/>
    <w:rsid w:val="00C30460"/>
    <w:rsid w:val="00C31758"/>
    <w:rsid w:val="00C40580"/>
    <w:rsid w:val="00C46232"/>
    <w:rsid w:val="00C501D8"/>
    <w:rsid w:val="00C51DDF"/>
    <w:rsid w:val="00C52451"/>
    <w:rsid w:val="00C558B1"/>
    <w:rsid w:val="00C559EF"/>
    <w:rsid w:val="00C5683F"/>
    <w:rsid w:val="00C57ADD"/>
    <w:rsid w:val="00C57B93"/>
    <w:rsid w:val="00C66700"/>
    <w:rsid w:val="00C71498"/>
    <w:rsid w:val="00C71D72"/>
    <w:rsid w:val="00C74C63"/>
    <w:rsid w:val="00C767C1"/>
    <w:rsid w:val="00C769EF"/>
    <w:rsid w:val="00C83D38"/>
    <w:rsid w:val="00C92055"/>
    <w:rsid w:val="00C93F5E"/>
    <w:rsid w:val="00C97800"/>
    <w:rsid w:val="00CA7250"/>
    <w:rsid w:val="00CA7A28"/>
    <w:rsid w:val="00CC15A7"/>
    <w:rsid w:val="00CC5429"/>
    <w:rsid w:val="00CC6420"/>
    <w:rsid w:val="00CC65F1"/>
    <w:rsid w:val="00CC68F2"/>
    <w:rsid w:val="00CD1888"/>
    <w:rsid w:val="00CD18B5"/>
    <w:rsid w:val="00CD27DC"/>
    <w:rsid w:val="00CD28EF"/>
    <w:rsid w:val="00CD2F44"/>
    <w:rsid w:val="00CD316C"/>
    <w:rsid w:val="00CD56E2"/>
    <w:rsid w:val="00CE1507"/>
    <w:rsid w:val="00CE16CD"/>
    <w:rsid w:val="00CE3010"/>
    <w:rsid w:val="00CE3DAD"/>
    <w:rsid w:val="00CE598C"/>
    <w:rsid w:val="00CE61BE"/>
    <w:rsid w:val="00CF5968"/>
    <w:rsid w:val="00D02AAB"/>
    <w:rsid w:val="00D04712"/>
    <w:rsid w:val="00D062EB"/>
    <w:rsid w:val="00D107C2"/>
    <w:rsid w:val="00D12584"/>
    <w:rsid w:val="00D12E19"/>
    <w:rsid w:val="00D15271"/>
    <w:rsid w:val="00D2177B"/>
    <w:rsid w:val="00D24554"/>
    <w:rsid w:val="00D30A4A"/>
    <w:rsid w:val="00D31AA9"/>
    <w:rsid w:val="00D358FA"/>
    <w:rsid w:val="00D37A01"/>
    <w:rsid w:val="00D40737"/>
    <w:rsid w:val="00D42768"/>
    <w:rsid w:val="00D4572A"/>
    <w:rsid w:val="00D51110"/>
    <w:rsid w:val="00D52BEF"/>
    <w:rsid w:val="00D53635"/>
    <w:rsid w:val="00D65DB7"/>
    <w:rsid w:val="00D71227"/>
    <w:rsid w:val="00D746E2"/>
    <w:rsid w:val="00D81E35"/>
    <w:rsid w:val="00D878DB"/>
    <w:rsid w:val="00D90C84"/>
    <w:rsid w:val="00D90FDB"/>
    <w:rsid w:val="00D945C9"/>
    <w:rsid w:val="00D97194"/>
    <w:rsid w:val="00DB05AE"/>
    <w:rsid w:val="00DB3521"/>
    <w:rsid w:val="00DB3584"/>
    <w:rsid w:val="00DB5F4D"/>
    <w:rsid w:val="00DB6B36"/>
    <w:rsid w:val="00DC6207"/>
    <w:rsid w:val="00DC6F1F"/>
    <w:rsid w:val="00DD0B8B"/>
    <w:rsid w:val="00DD33F4"/>
    <w:rsid w:val="00DE4196"/>
    <w:rsid w:val="00DE4BA8"/>
    <w:rsid w:val="00DE57F8"/>
    <w:rsid w:val="00DF1EEC"/>
    <w:rsid w:val="00DF325F"/>
    <w:rsid w:val="00DF350F"/>
    <w:rsid w:val="00DF5286"/>
    <w:rsid w:val="00E013A6"/>
    <w:rsid w:val="00E05E34"/>
    <w:rsid w:val="00E0673A"/>
    <w:rsid w:val="00E071D5"/>
    <w:rsid w:val="00E07F6A"/>
    <w:rsid w:val="00E105B5"/>
    <w:rsid w:val="00E11C4D"/>
    <w:rsid w:val="00E12E75"/>
    <w:rsid w:val="00E13E5C"/>
    <w:rsid w:val="00E32333"/>
    <w:rsid w:val="00E371E5"/>
    <w:rsid w:val="00E42E2F"/>
    <w:rsid w:val="00E47AB9"/>
    <w:rsid w:val="00E518E2"/>
    <w:rsid w:val="00E57B00"/>
    <w:rsid w:val="00E61467"/>
    <w:rsid w:val="00E62C8A"/>
    <w:rsid w:val="00E64081"/>
    <w:rsid w:val="00E6747F"/>
    <w:rsid w:val="00E70505"/>
    <w:rsid w:val="00E73623"/>
    <w:rsid w:val="00E74106"/>
    <w:rsid w:val="00E77C7F"/>
    <w:rsid w:val="00E81A6D"/>
    <w:rsid w:val="00E833C6"/>
    <w:rsid w:val="00E84FDF"/>
    <w:rsid w:val="00E85365"/>
    <w:rsid w:val="00E91AA2"/>
    <w:rsid w:val="00E921BB"/>
    <w:rsid w:val="00E938C0"/>
    <w:rsid w:val="00E956EE"/>
    <w:rsid w:val="00E95A6B"/>
    <w:rsid w:val="00E97802"/>
    <w:rsid w:val="00EA02A8"/>
    <w:rsid w:val="00EA11E4"/>
    <w:rsid w:val="00EA1E7A"/>
    <w:rsid w:val="00EA24AB"/>
    <w:rsid w:val="00EA510D"/>
    <w:rsid w:val="00EB08A4"/>
    <w:rsid w:val="00EB0DDF"/>
    <w:rsid w:val="00EB2488"/>
    <w:rsid w:val="00EC39F3"/>
    <w:rsid w:val="00EC463B"/>
    <w:rsid w:val="00EC61E9"/>
    <w:rsid w:val="00EC78B7"/>
    <w:rsid w:val="00ED14F9"/>
    <w:rsid w:val="00ED377A"/>
    <w:rsid w:val="00EE29A7"/>
    <w:rsid w:val="00EE502D"/>
    <w:rsid w:val="00EE7AB1"/>
    <w:rsid w:val="00EF0075"/>
    <w:rsid w:val="00EF15DA"/>
    <w:rsid w:val="00EF270F"/>
    <w:rsid w:val="00EF773A"/>
    <w:rsid w:val="00F02CDD"/>
    <w:rsid w:val="00F03B0B"/>
    <w:rsid w:val="00F0685E"/>
    <w:rsid w:val="00F11EDC"/>
    <w:rsid w:val="00F127E9"/>
    <w:rsid w:val="00F1391E"/>
    <w:rsid w:val="00F14B24"/>
    <w:rsid w:val="00F2400A"/>
    <w:rsid w:val="00F2753C"/>
    <w:rsid w:val="00F30773"/>
    <w:rsid w:val="00F3677A"/>
    <w:rsid w:val="00F42A62"/>
    <w:rsid w:val="00F432DA"/>
    <w:rsid w:val="00F471FF"/>
    <w:rsid w:val="00F533E3"/>
    <w:rsid w:val="00F57C90"/>
    <w:rsid w:val="00F600D1"/>
    <w:rsid w:val="00F6361A"/>
    <w:rsid w:val="00F66019"/>
    <w:rsid w:val="00F67820"/>
    <w:rsid w:val="00F67C83"/>
    <w:rsid w:val="00F74FFC"/>
    <w:rsid w:val="00F77930"/>
    <w:rsid w:val="00F77FF3"/>
    <w:rsid w:val="00F83FE0"/>
    <w:rsid w:val="00F95A34"/>
    <w:rsid w:val="00FB2C60"/>
    <w:rsid w:val="00FC09FC"/>
    <w:rsid w:val="00FC240A"/>
    <w:rsid w:val="00FC5467"/>
    <w:rsid w:val="00FC74F5"/>
    <w:rsid w:val="00FD2364"/>
    <w:rsid w:val="00FD56BA"/>
    <w:rsid w:val="00FD64B1"/>
    <w:rsid w:val="00FE2D66"/>
    <w:rsid w:val="00FE50DD"/>
    <w:rsid w:val="00FE6CA1"/>
    <w:rsid w:val="00FF3744"/>
    <w:rsid w:val="00FF3D2F"/>
    <w:rsid w:val="00FF495C"/>
    <w:rsid w:val="081E4F7F"/>
    <w:rsid w:val="26B73D5A"/>
    <w:rsid w:val="4EC63D8E"/>
    <w:rsid w:val="51EB5C63"/>
    <w:rsid w:val="793F0134"/>
    <w:rsid w:val="7DCF0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933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lsdException w:name="footer" w:semiHidden="0" w:unhideWhenUsed="0" w:qFormat="1"/>
    <w:lsdException w:name="caption" w:uiPriority="35" w:qFormat="1"/>
    <w:lsdException w:name="footnote reference" w:semiHidden="0" w:uiPriority="0" w:unhideWhenUsed="0"/>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rPr>
      <w:rFonts w:ascii="Times New Roman" w:eastAsia="SimSun" w:hAnsi="Times New Roman" w:cs="Times New Roman"/>
      <w:color w:val="FF000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rPr>
      <w:vertAlign w:val="superscript"/>
    </w:rPr>
  </w:style>
  <w:style w:type="paragraph" w:styleId="FootnoteText">
    <w:name w:val="footnote text"/>
    <w:basedOn w:val="Normal"/>
    <w:link w:val="FootnoteTextChar"/>
    <w:rPr>
      <w:sz w:val="20"/>
      <w:szCs w:val="20"/>
    </w:rPr>
  </w:style>
  <w:style w:type="paragraph" w:styleId="Header">
    <w:name w:val="header"/>
    <w:basedOn w:val="Normal"/>
    <w:link w:val="HeaderChar"/>
    <w:uiPriority w:val="99"/>
    <w:unhideWhenUsed/>
    <w:pPr>
      <w:tabs>
        <w:tab w:val="center" w:pos="4680"/>
        <w:tab w:val="right" w:pos="9360"/>
      </w:tabs>
      <w:spacing w:line="240" w:lineRule="auto"/>
    </w:pPr>
  </w:style>
  <w:style w:type="paragraph" w:styleId="NormalWeb">
    <w:name w:val="Normal (Web)"/>
    <w:basedOn w:val="Normal"/>
    <w:uiPriority w:val="99"/>
    <w:pPr>
      <w:spacing w:before="100" w:beforeAutospacing="1" w:after="100" w:afterAutospacing="1" w:line="240" w:lineRule="auto"/>
    </w:pPr>
    <w:rPr>
      <w:color w:val="auto"/>
      <w:sz w:val="24"/>
      <w:szCs w:val="24"/>
      <w:lang w:val="vi-VN" w:eastAsia="vi-VN"/>
    </w:rPr>
  </w:style>
  <w:style w:type="character" w:styleId="PageNumber">
    <w:name w:val="page number"/>
    <w:qFormat/>
  </w:style>
  <w:style w:type="character" w:customStyle="1" w:styleId="FooterChar">
    <w:name w:val="Footer Char"/>
    <w:basedOn w:val="DefaultParagraphFont"/>
    <w:link w:val="Footer"/>
    <w:uiPriority w:val="99"/>
    <w:qFormat/>
    <w:rPr>
      <w:rFonts w:ascii="Times New Roman" w:eastAsia="SimSun" w:hAnsi="Times New Roman" w:cs="Times New Roman"/>
      <w:color w:val="FF0000"/>
      <w:kern w:val="0"/>
      <w:sz w:val="26"/>
      <w:szCs w:val="28"/>
      <w14:ligatures w14:val="none"/>
    </w:rPr>
  </w:style>
  <w:style w:type="character" w:customStyle="1" w:styleId="FootnoteTextChar">
    <w:name w:val="Footnote Text Char"/>
    <w:basedOn w:val="DefaultParagraphFont"/>
    <w:link w:val="FootnoteText"/>
    <w:qFormat/>
    <w:rPr>
      <w:rFonts w:ascii="Times New Roman" w:eastAsia="SimSun" w:hAnsi="Times New Roman" w:cs="Times New Roman"/>
      <w:color w:val="FF0000"/>
      <w:kern w:val="0"/>
      <w:sz w:val="20"/>
      <w:szCs w:val="20"/>
      <w14:ligatures w14:val="none"/>
    </w:rPr>
  </w:style>
  <w:style w:type="paragraph" w:styleId="ListParagraph">
    <w:name w:val="List Paragraph"/>
    <w:basedOn w:val="Normal"/>
    <w:uiPriority w:val="34"/>
    <w:qFormat/>
    <w:pPr>
      <w:spacing w:after="200" w:line="276" w:lineRule="auto"/>
      <w:ind w:left="720"/>
      <w:contextualSpacing/>
    </w:pPr>
    <w:rPr>
      <w:rFonts w:ascii="Calibri" w:eastAsia="MS Mincho" w:hAnsi="Calibri"/>
      <w:sz w:val="22"/>
      <w:szCs w:val="22"/>
      <w:lang w:eastAsia="ja-JP"/>
    </w:rPr>
  </w:style>
  <w:style w:type="character" w:customStyle="1" w:styleId="HeaderChar">
    <w:name w:val="Header Char"/>
    <w:basedOn w:val="DefaultParagraphFont"/>
    <w:link w:val="Header"/>
    <w:uiPriority w:val="99"/>
    <w:rPr>
      <w:rFonts w:ascii="Times New Roman" w:eastAsia="SimSun" w:hAnsi="Times New Roman" w:cs="Times New Roman"/>
      <w:color w:val="FF0000"/>
      <w:sz w:val="26"/>
      <w:szCs w:val="28"/>
    </w:rPr>
  </w:style>
  <w:style w:type="character" w:customStyle="1" w:styleId="text">
    <w:name w:val="text"/>
    <w:basedOn w:val="DefaultParagraphFont"/>
    <w:rsid w:val="00D40737"/>
  </w:style>
  <w:style w:type="character" w:customStyle="1" w:styleId="emoji-sizer">
    <w:name w:val="emoji-sizer"/>
    <w:basedOn w:val="DefaultParagraphFont"/>
    <w:rsid w:val="00D40737"/>
  </w:style>
  <w:style w:type="character" w:styleId="CommentReference">
    <w:name w:val="annotation reference"/>
    <w:basedOn w:val="DefaultParagraphFont"/>
    <w:uiPriority w:val="99"/>
    <w:semiHidden/>
    <w:unhideWhenUsed/>
    <w:rsid w:val="00EF0075"/>
    <w:rPr>
      <w:sz w:val="16"/>
      <w:szCs w:val="16"/>
    </w:rPr>
  </w:style>
  <w:style w:type="paragraph" w:styleId="CommentText">
    <w:name w:val="annotation text"/>
    <w:basedOn w:val="Normal"/>
    <w:link w:val="CommentTextChar"/>
    <w:uiPriority w:val="99"/>
    <w:semiHidden/>
    <w:unhideWhenUsed/>
    <w:rsid w:val="00EF0075"/>
    <w:pPr>
      <w:spacing w:line="240" w:lineRule="auto"/>
    </w:pPr>
    <w:rPr>
      <w:sz w:val="20"/>
      <w:szCs w:val="20"/>
    </w:rPr>
  </w:style>
  <w:style w:type="character" w:customStyle="1" w:styleId="CommentTextChar">
    <w:name w:val="Comment Text Char"/>
    <w:basedOn w:val="DefaultParagraphFont"/>
    <w:link w:val="CommentText"/>
    <w:uiPriority w:val="99"/>
    <w:semiHidden/>
    <w:rsid w:val="00EF0075"/>
    <w:rPr>
      <w:rFonts w:ascii="Times New Roman" w:eastAsia="SimSun" w:hAnsi="Times New Roman" w:cs="Times New Roman"/>
      <w:color w:val="FF0000"/>
    </w:rPr>
  </w:style>
  <w:style w:type="paragraph" w:styleId="CommentSubject">
    <w:name w:val="annotation subject"/>
    <w:basedOn w:val="CommentText"/>
    <w:next w:val="CommentText"/>
    <w:link w:val="CommentSubjectChar"/>
    <w:uiPriority w:val="99"/>
    <w:semiHidden/>
    <w:unhideWhenUsed/>
    <w:rsid w:val="00EF0075"/>
    <w:rPr>
      <w:b/>
      <w:bCs/>
    </w:rPr>
  </w:style>
  <w:style w:type="character" w:customStyle="1" w:styleId="CommentSubjectChar">
    <w:name w:val="Comment Subject Char"/>
    <w:basedOn w:val="CommentTextChar"/>
    <w:link w:val="CommentSubject"/>
    <w:uiPriority w:val="99"/>
    <w:semiHidden/>
    <w:rsid w:val="00EF0075"/>
    <w:rPr>
      <w:rFonts w:ascii="Times New Roman" w:eastAsia="SimSun" w:hAnsi="Times New Roman" w:cs="Times New Roman"/>
      <w:b/>
      <w:bCs/>
      <w:color w:val="FF0000"/>
    </w:rPr>
  </w:style>
  <w:style w:type="paragraph" w:styleId="BalloonText">
    <w:name w:val="Balloon Text"/>
    <w:basedOn w:val="Normal"/>
    <w:link w:val="BalloonTextChar"/>
    <w:uiPriority w:val="99"/>
    <w:semiHidden/>
    <w:unhideWhenUsed/>
    <w:rsid w:val="00EF00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075"/>
    <w:rPr>
      <w:rFonts w:ascii="Tahoma" w:eastAsia="SimSun" w:hAnsi="Tahoma" w:cs="Tahoma"/>
      <w:color w:val="FF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lsdException w:name="footer" w:semiHidden="0" w:unhideWhenUsed="0" w:qFormat="1"/>
    <w:lsdException w:name="caption" w:uiPriority="35" w:qFormat="1"/>
    <w:lsdException w:name="footnote reference" w:semiHidden="0" w:uiPriority="0" w:unhideWhenUsed="0"/>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rPr>
      <w:rFonts w:ascii="Times New Roman" w:eastAsia="SimSun" w:hAnsi="Times New Roman" w:cs="Times New Roman"/>
      <w:color w:val="FF0000"/>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rPr>
      <w:vertAlign w:val="superscript"/>
    </w:rPr>
  </w:style>
  <w:style w:type="paragraph" w:styleId="FootnoteText">
    <w:name w:val="footnote text"/>
    <w:basedOn w:val="Normal"/>
    <w:link w:val="FootnoteTextChar"/>
    <w:rPr>
      <w:sz w:val="20"/>
      <w:szCs w:val="20"/>
    </w:rPr>
  </w:style>
  <w:style w:type="paragraph" w:styleId="Header">
    <w:name w:val="header"/>
    <w:basedOn w:val="Normal"/>
    <w:link w:val="HeaderChar"/>
    <w:uiPriority w:val="99"/>
    <w:unhideWhenUsed/>
    <w:pPr>
      <w:tabs>
        <w:tab w:val="center" w:pos="4680"/>
        <w:tab w:val="right" w:pos="9360"/>
      </w:tabs>
      <w:spacing w:line="240" w:lineRule="auto"/>
    </w:pPr>
  </w:style>
  <w:style w:type="paragraph" w:styleId="NormalWeb">
    <w:name w:val="Normal (Web)"/>
    <w:basedOn w:val="Normal"/>
    <w:uiPriority w:val="99"/>
    <w:pPr>
      <w:spacing w:before="100" w:beforeAutospacing="1" w:after="100" w:afterAutospacing="1" w:line="240" w:lineRule="auto"/>
    </w:pPr>
    <w:rPr>
      <w:color w:val="auto"/>
      <w:sz w:val="24"/>
      <w:szCs w:val="24"/>
      <w:lang w:val="vi-VN" w:eastAsia="vi-VN"/>
    </w:rPr>
  </w:style>
  <w:style w:type="character" w:styleId="PageNumber">
    <w:name w:val="page number"/>
    <w:qFormat/>
  </w:style>
  <w:style w:type="character" w:customStyle="1" w:styleId="FooterChar">
    <w:name w:val="Footer Char"/>
    <w:basedOn w:val="DefaultParagraphFont"/>
    <w:link w:val="Footer"/>
    <w:uiPriority w:val="99"/>
    <w:qFormat/>
    <w:rPr>
      <w:rFonts w:ascii="Times New Roman" w:eastAsia="SimSun" w:hAnsi="Times New Roman" w:cs="Times New Roman"/>
      <w:color w:val="FF0000"/>
      <w:kern w:val="0"/>
      <w:sz w:val="26"/>
      <w:szCs w:val="28"/>
      <w14:ligatures w14:val="none"/>
    </w:rPr>
  </w:style>
  <w:style w:type="character" w:customStyle="1" w:styleId="FootnoteTextChar">
    <w:name w:val="Footnote Text Char"/>
    <w:basedOn w:val="DefaultParagraphFont"/>
    <w:link w:val="FootnoteText"/>
    <w:qFormat/>
    <w:rPr>
      <w:rFonts w:ascii="Times New Roman" w:eastAsia="SimSun" w:hAnsi="Times New Roman" w:cs="Times New Roman"/>
      <w:color w:val="FF0000"/>
      <w:kern w:val="0"/>
      <w:sz w:val="20"/>
      <w:szCs w:val="20"/>
      <w14:ligatures w14:val="none"/>
    </w:rPr>
  </w:style>
  <w:style w:type="paragraph" w:styleId="ListParagraph">
    <w:name w:val="List Paragraph"/>
    <w:basedOn w:val="Normal"/>
    <w:uiPriority w:val="34"/>
    <w:qFormat/>
    <w:pPr>
      <w:spacing w:after="200" w:line="276" w:lineRule="auto"/>
      <w:ind w:left="720"/>
      <w:contextualSpacing/>
    </w:pPr>
    <w:rPr>
      <w:rFonts w:ascii="Calibri" w:eastAsia="MS Mincho" w:hAnsi="Calibri"/>
      <w:sz w:val="22"/>
      <w:szCs w:val="22"/>
      <w:lang w:eastAsia="ja-JP"/>
    </w:rPr>
  </w:style>
  <w:style w:type="character" w:customStyle="1" w:styleId="HeaderChar">
    <w:name w:val="Header Char"/>
    <w:basedOn w:val="DefaultParagraphFont"/>
    <w:link w:val="Header"/>
    <w:uiPriority w:val="99"/>
    <w:rPr>
      <w:rFonts w:ascii="Times New Roman" w:eastAsia="SimSun" w:hAnsi="Times New Roman" w:cs="Times New Roman"/>
      <w:color w:val="FF0000"/>
      <w:sz w:val="26"/>
      <w:szCs w:val="28"/>
    </w:rPr>
  </w:style>
  <w:style w:type="character" w:customStyle="1" w:styleId="text">
    <w:name w:val="text"/>
    <w:basedOn w:val="DefaultParagraphFont"/>
    <w:rsid w:val="00D40737"/>
  </w:style>
  <w:style w:type="character" w:customStyle="1" w:styleId="emoji-sizer">
    <w:name w:val="emoji-sizer"/>
    <w:basedOn w:val="DefaultParagraphFont"/>
    <w:rsid w:val="00D40737"/>
  </w:style>
  <w:style w:type="character" w:styleId="CommentReference">
    <w:name w:val="annotation reference"/>
    <w:basedOn w:val="DefaultParagraphFont"/>
    <w:uiPriority w:val="99"/>
    <w:semiHidden/>
    <w:unhideWhenUsed/>
    <w:rsid w:val="00EF0075"/>
    <w:rPr>
      <w:sz w:val="16"/>
      <w:szCs w:val="16"/>
    </w:rPr>
  </w:style>
  <w:style w:type="paragraph" w:styleId="CommentText">
    <w:name w:val="annotation text"/>
    <w:basedOn w:val="Normal"/>
    <w:link w:val="CommentTextChar"/>
    <w:uiPriority w:val="99"/>
    <w:semiHidden/>
    <w:unhideWhenUsed/>
    <w:rsid w:val="00EF0075"/>
    <w:pPr>
      <w:spacing w:line="240" w:lineRule="auto"/>
    </w:pPr>
    <w:rPr>
      <w:sz w:val="20"/>
      <w:szCs w:val="20"/>
    </w:rPr>
  </w:style>
  <w:style w:type="character" w:customStyle="1" w:styleId="CommentTextChar">
    <w:name w:val="Comment Text Char"/>
    <w:basedOn w:val="DefaultParagraphFont"/>
    <w:link w:val="CommentText"/>
    <w:uiPriority w:val="99"/>
    <w:semiHidden/>
    <w:rsid w:val="00EF0075"/>
    <w:rPr>
      <w:rFonts w:ascii="Times New Roman" w:eastAsia="SimSun" w:hAnsi="Times New Roman" w:cs="Times New Roman"/>
      <w:color w:val="FF0000"/>
    </w:rPr>
  </w:style>
  <w:style w:type="paragraph" w:styleId="CommentSubject">
    <w:name w:val="annotation subject"/>
    <w:basedOn w:val="CommentText"/>
    <w:next w:val="CommentText"/>
    <w:link w:val="CommentSubjectChar"/>
    <w:uiPriority w:val="99"/>
    <w:semiHidden/>
    <w:unhideWhenUsed/>
    <w:rsid w:val="00EF0075"/>
    <w:rPr>
      <w:b/>
      <w:bCs/>
    </w:rPr>
  </w:style>
  <w:style w:type="character" w:customStyle="1" w:styleId="CommentSubjectChar">
    <w:name w:val="Comment Subject Char"/>
    <w:basedOn w:val="CommentTextChar"/>
    <w:link w:val="CommentSubject"/>
    <w:uiPriority w:val="99"/>
    <w:semiHidden/>
    <w:rsid w:val="00EF0075"/>
    <w:rPr>
      <w:rFonts w:ascii="Times New Roman" w:eastAsia="SimSun" w:hAnsi="Times New Roman" w:cs="Times New Roman"/>
      <w:b/>
      <w:bCs/>
      <w:color w:val="FF0000"/>
    </w:rPr>
  </w:style>
  <w:style w:type="paragraph" w:styleId="BalloonText">
    <w:name w:val="Balloon Text"/>
    <w:basedOn w:val="Normal"/>
    <w:link w:val="BalloonTextChar"/>
    <w:uiPriority w:val="99"/>
    <w:semiHidden/>
    <w:unhideWhenUsed/>
    <w:rsid w:val="00EF00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075"/>
    <w:rPr>
      <w:rFonts w:ascii="Tahoma" w:eastAsia="SimSun" w:hAnsi="Tahoma" w:cs="Tahoma"/>
      <w:color w:val="FF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20543">
      <w:bodyDiv w:val="1"/>
      <w:marLeft w:val="0"/>
      <w:marRight w:val="0"/>
      <w:marTop w:val="0"/>
      <w:marBottom w:val="0"/>
      <w:divBdr>
        <w:top w:val="none" w:sz="0" w:space="0" w:color="auto"/>
        <w:left w:val="none" w:sz="0" w:space="0" w:color="auto"/>
        <w:bottom w:val="none" w:sz="0" w:space="0" w:color="auto"/>
        <w:right w:val="none" w:sz="0" w:space="0" w:color="auto"/>
      </w:divBdr>
    </w:div>
    <w:div w:id="1156453176">
      <w:bodyDiv w:val="1"/>
      <w:marLeft w:val="0"/>
      <w:marRight w:val="0"/>
      <w:marTop w:val="0"/>
      <w:marBottom w:val="0"/>
      <w:divBdr>
        <w:top w:val="none" w:sz="0" w:space="0" w:color="auto"/>
        <w:left w:val="none" w:sz="0" w:space="0" w:color="auto"/>
        <w:bottom w:val="none" w:sz="0" w:space="0" w:color="auto"/>
        <w:right w:val="none" w:sz="0" w:space="0" w:color="auto"/>
      </w:divBdr>
      <w:divsChild>
        <w:div w:id="894462414">
          <w:marLeft w:val="0"/>
          <w:marRight w:val="0"/>
          <w:marTop w:val="0"/>
          <w:marBottom w:val="0"/>
          <w:divBdr>
            <w:top w:val="none" w:sz="0" w:space="0" w:color="auto"/>
            <w:left w:val="none" w:sz="0" w:space="0" w:color="auto"/>
            <w:bottom w:val="none" w:sz="0" w:space="0" w:color="auto"/>
            <w:right w:val="none" w:sz="0" w:space="0" w:color="auto"/>
          </w:divBdr>
          <w:divsChild>
            <w:div w:id="1566722892">
              <w:marLeft w:val="0"/>
              <w:marRight w:val="0"/>
              <w:marTop w:val="0"/>
              <w:marBottom w:val="0"/>
              <w:divBdr>
                <w:top w:val="none" w:sz="0" w:space="0" w:color="auto"/>
                <w:left w:val="none" w:sz="0" w:space="0" w:color="auto"/>
                <w:bottom w:val="none" w:sz="0" w:space="0" w:color="auto"/>
                <w:right w:val="none" w:sz="0" w:space="0" w:color="auto"/>
              </w:divBdr>
              <w:divsChild>
                <w:div w:id="1582789155">
                  <w:marLeft w:val="0"/>
                  <w:marRight w:val="0"/>
                  <w:marTop w:val="0"/>
                  <w:marBottom w:val="60"/>
                  <w:divBdr>
                    <w:top w:val="none" w:sz="0" w:space="0" w:color="auto"/>
                    <w:left w:val="none" w:sz="0" w:space="0" w:color="auto"/>
                    <w:bottom w:val="none" w:sz="0" w:space="0" w:color="auto"/>
                    <w:right w:val="none" w:sz="0" w:space="0" w:color="auto"/>
                  </w:divBdr>
                  <w:divsChild>
                    <w:div w:id="1785954066">
                      <w:marLeft w:val="0"/>
                      <w:marRight w:val="0"/>
                      <w:marTop w:val="0"/>
                      <w:marBottom w:val="0"/>
                      <w:divBdr>
                        <w:top w:val="none" w:sz="0" w:space="0" w:color="auto"/>
                        <w:left w:val="none" w:sz="0" w:space="0" w:color="auto"/>
                        <w:bottom w:val="none" w:sz="0" w:space="0" w:color="auto"/>
                        <w:right w:val="none" w:sz="0" w:space="0" w:color="auto"/>
                      </w:divBdr>
                    </w:div>
                    <w:div w:id="348994939">
                      <w:marLeft w:val="0"/>
                      <w:marRight w:val="0"/>
                      <w:marTop w:val="150"/>
                      <w:marBottom w:val="0"/>
                      <w:divBdr>
                        <w:top w:val="none" w:sz="0" w:space="0" w:color="auto"/>
                        <w:left w:val="none" w:sz="0" w:space="0" w:color="auto"/>
                        <w:bottom w:val="none" w:sz="0" w:space="0" w:color="auto"/>
                        <w:right w:val="none" w:sz="0" w:space="0" w:color="auto"/>
                      </w:divBdr>
                    </w:div>
                    <w:div w:id="1707950007">
                      <w:marLeft w:val="0"/>
                      <w:marRight w:val="0"/>
                      <w:marTop w:val="0"/>
                      <w:marBottom w:val="0"/>
                      <w:divBdr>
                        <w:top w:val="none" w:sz="0" w:space="0" w:color="auto"/>
                        <w:left w:val="none" w:sz="0" w:space="0" w:color="auto"/>
                        <w:bottom w:val="none" w:sz="0" w:space="0" w:color="auto"/>
                        <w:right w:val="none" w:sz="0" w:space="0" w:color="auto"/>
                      </w:divBdr>
                      <w:divsChild>
                        <w:div w:id="1582372068">
                          <w:marLeft w:val="75"/>
                          <w:marRight w:val="75"/>
                          <w:marTop w:val="0"/>
                          <w:marBottom w:val="0"/>
                          <w:divBdr>
                            <w:top w:val="none" w:sz="0" w:space="0" w:color="auto"/>
                            <w:left w:val="none" w:sz="0" w:space="0" w:color="auto"/>
                            <w:bottom w:val="none" w:sz="0" w:space="0" w:color="auto"/>
                            <w:right w:val="none" w:sz="0" w:space="0" w:color="auto"/>
                          </w:divBdr>
                          <w:divsChild>
                            <w:div w:id="446705699">
                              <w:marLeft w:val="0"/>
                              <w:marRight w:val="0"/>
                              <w:marTop w:val="100"/>
                              <w:marBottom w:val="100"/>
                              <w:divBdr>
                                <w:top w:val="none" w:sz="0" w:space="0" w:color="auto"/>
                                <w:left w:val="none" w:sz="0" w:space="0" w:color="auto"/>
                                <w:bottom w:val="none" w:sz="0" w:space="0" w:color="auto"/>
                                <w:right w:val="none" w:sz="0" w:space="0" w:color="auto"/>
                              </w:divBdr>
                              <w:divsChild>
                                <w:div w:id="885992318">
                                  <w:marLeft w:val="30"/>
                                  <w:marRight w:val="30"/>
                                  <w:marTop w:val="0"/>
                                  <w:marBottom w:val="0"/>
                                  <w:divBdr>
                                    <w:top w:val="none" w:sz="0" w:space="0" w:color="auto"/>
                                    <w:left w:val="none" w:sz="0" w:space="0" w:color="auto"/>
                                    <w:bottom w:val="none" w:sz="0" w:space="0" w:color="auto"/>
                                    <w:right w:val="none" w:sz="0" w:space="0" w:color="auto"/>
                                  </w:divBdr>
                                </w:div>
                              </w:divsChild>
                            </w:div>
                            <w:div w:id="1253975872">
                              <w:marLeft w:val="45"/>
                              <w:marRight w:val="0"/>
                              <w:marTop w:val="15"/>
                              <w:marBottom w:val="30"/>
                              <w:divBdr>
                                <w:top w:val="none" w:sz="0" w:space="0" w:color="auto"/>
                                <w:left w:val="none" w:sz="0" w:space="0" w:color="auto"/>
                                <w:bottom w:val="none" w:sz="0" w:space="0" w:color="auto"/>
                                <w:right w:val="none" w:sz="0" w:space="0" w:color="auto"/>
                              </w:divBdr>
                            </w:div>
                          </w:divsChild>
                        </w:div>
                        <w:div w:id="20241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903481">
      <w:bodyDiv w:val="1"/>
      <w:marLeft w:val="0"/>
      <w:marRight w:val="0"/>
      <w:marTop w:val="0"/>
      <w:marBottom w:val="0"/>
      <w:divBdr>
        <w:top w:val="none" w:sz="0" w:space="0" w:color="auto"/>
        <w:left w:val="none" w:sz="0" w:space="0" w:color="auto"/>
        <w:bottom w:val="none" w:sz="0" w:space="0" w:color="auto"/>
        <w:right w:val="none" w:sz="0" w:space="0" w:color="auto"/>
      </w:divBdr>
      <w:divsChild>
        <w:div w:id="943877808">
          <w:marLeft w:val="0"/>
          <w:marRight w:val="0"/>
          <w:marTop w:val="0"/>
          <w:marBottom w:val="0"/>
          <w:divBdr>
            <w:top w:val="none" w:sz="0" w:space="0" w:color="auto"/>
            <w:left w:val="none" w:sz="0" w:space="0" w:color="auto"/>
            <w:bottom w:val="none" w:sz="0" w:space="0" w:color="auto"/>
            <w:right w:val="none" w:sz="0" w:space="0" w:color="auto"/>
          </w:divBdr>
          <w:divsChild>
            <w:div w:id="1119295214">
              <w:marLeft w:val="0"/>
              <w:marRight w:val="0"/>
              <w:marTop w:val="0"/>
              <w:marBottom w:val="0"/>
              <w:divBdr>
                <w:top w:val="none" w:sz="0" w:space="0" w:color="auto"/>
                <w:left w:val="none" w:sz="0" w:space="0" w:color="auto"/>
                <w:bottom w:val="none" w:sz="0" w:space="0" w:color="auto"/>
                <w:right w:val="none" w:sz="0" w:space="0" w:color="auto"/>
              </w:divBdr>
              <w:divsChild>
                <w:div w:id="2080206897">
                  <w:marLeft w:val="0"/>
                  <w:marRight w:val="0"/>
                  <w:marTop w:val="0"/>
                  <w:marBottom w:val="60"/>
                  <w:divBdr>
                    <w:top w:val="none" w:sz="0" w:space="0" w:color="auto"/>
                    <w:left w:val="none" w:sz="0" w:space="0" w:color="auto"/>
                    <w:bottom w:val="none" w:sz="0" w:space="0" w:color="auto"/>
                    <w:right w:val="none" w:sz="0" w:space="0" w:color="auto"/>
                  </w:divBdr>
                  <w:divsChild>
                    <w:div w:id="31461005">
                      <w:marLeft w:val="0"/>
                      <w:marRight w:val="0"/>
                      <w:marTop w:val="0"/>
                      <w:marBottom w:val="0"/>
                      <w:divBdr>
                        <w:top w:val="none" w:sz="0" w:space="0" w:color="auto"/>
                        <w:left w:val="none" w:sz="0" w:space="0" w:color="auto"/>
                        <w:bottom w:val="none" w:sz="0" w:space="0" w:color="auto"/>
                        <w:right w:val="none" w:sz="0" w:space="0" w:color="auto"/>
                      </w:divBdr>
                    </w:div>
                    <w:div w:id="1158377927">
                      <w:marLeft w:val="0"/>
                      <w:marRight w:val="0"/>
                      <w:marTop w:val="150"/>
                      <w:marBottom w:val="0"/>
                      <w:divBdr>
                        <w:top w:val="none" w:sz="0" w:space="0" w:color="auto"/>
                        <w:left w:val="none" w:sz="0" w:space="0" w:color="auto"/>
                        <w:bottom w:val="none" w:sz="0" w:space="0" w:color="auto"/>
                        <w:right w:val="none" w:sz="0" w:space="0" w:color="auto"/>
                      </w:divBdr>
                    </w:div>
                    <w:div w:id="536354428">
                      <w:marLeft w:val="0"/>
                      <w:marRight w:val="0"/>
                      <w:marTop w:val="0"/>
                      <w:marBottom w:val="0"/>
                      <w:divBdr>
                        <w:top w:val="none" w:sz="0" w:space="0" w:color="auto"/>
                        <w:left w:val="none" w:sz="0" w:space="0" w:color="auto"/>
                        <w:bottom w:val="none" w:sz="0" w:space="0" w:color="auto"/>
                        <w:right w:val="none" w:sz="0" w:space="0" w:color="auto"/>
                      </w:divBdr>
                      <w:divsChild>
                        <w:div w:id="373652477">
                          <w:marLeft w:val="75"/>
                          <w:marRight w:val="75"/>
                          <w:marTop w:val="0"/>
                          <w:marBottom w:val="0"/>
                          <w:divBdr>
                            <w:top w:val="none" w:sz="0" w:space="0" w:color="auto"/>
                            <w:left w:val="none" w:sz="0" w:space="0" w:color="auto"/>
                            <w:bottom w:val="none" w:sz="0" w:space="0" w:color="auto"/>
                            <w:right w:val="none" w:sz="0" w:space="0" w:color="auto"/>
                          </w:divBdr>
                          <w:divsChild>
                            <w:div w:id="466821131">
                              <w:marLeft w:val="0"/>
                              <w:marRight w:val="0"/>
                              <w:marTop w:val="100"/>
                              <w:marBottom w:val="100"/>
                              <w:divBdr>
                                <w:top w:val="none" w:sz="0" w:space="0" w:color="auto"/>
                                <w:left w:val="none" w:sz="0" w:space="0" w:color="auto"/>
                                <w:bottom w:val="none" w:sz="0" w:space="0" w:color="auto"/>
                                <w:right w:val="none" w:sz="0" w:space="0" w:color="auto"/>
                              </w:divBdr>
                              <w:divsChild>
                                <w:div w:id="208349134">
                                  <w:marLeft w:val="30"/>
                                  <w:marRight w:val="30"/>
                                  <w:marTop w:val="0"/>
                                  <w:marBottom w:val="0"/>
                                  <w:divBdr>
                                    <w:top w:val="none" w:sz="0" w:space="0" w:color="auto"/>
                                    <w:left w:val="none" w:sz="0" w:space="0" w:color="auto"/>
                                    <w:bottom w:val="none" w:sz="0" w:space="0" w:color="auto"/>
                                    <w:right w:val="none" w:sz="0" w:space="0" w:color="auto"/>
                                  </w:divBdr>
                                </w:div>
                              </w:divsChild>
                            </w:div>
                            <w:div w:id="1304390013">
                              <w:marLeft w:val="45"/>
                              <w:marRight w:val="0"/>
                              <w:marTop w:val="15"/>
                              <w:marBottom w:val="30"/>
                              <w:divBdr>
                                <w:top w:val="none" w:sz="0" w:space="0" w:color="auto"/>
                                <w:left w:val="none" w:sz="0" w:space="0" w:color="auto"/>
                                <w:bottom w:val="none" w:sz="0" w:space="0" w:color="auto"/>
                                <w:right w:val="none" w:sz="0" w:space="0" w:color="auto"/>
                              </w:divBdr>
                            </w:div>
                          </w:divsChild>
                        </w:div>
                        <w:div w:id="13208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17</Pages>
  <Words>6160</Words>
  <Characters>35116</Characters>
  <Application>Microsoft Office Word</Application>
  <DocSecurity>0</DocSecurity>
  <Lines>292</Lines>
  <Paragraphs>82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Nhu</dc:creator>
  <cp:lastModifiedBy>PHUONGCHI</cp:lastModifiedBy>
  <cp:revision>269</cp:revision>
  <cp:lastPrinted>2022-06-20T02:43:00Z</cp:lastPrinted>
  <dcterms:created xsi:type="dcterms:W3CDTF">2024-06-21T07:53:00Z</dcterms:created>
  <dcterms:modified xsi:type="dcterms:W3CDTF">2024-06-23T17:00:00Z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1033-11.2.0.11167</vt:lpwstr>
  </property>
  <property fmtid="{D5CDD505-2E9C-101B-9397-08002B2CF9AE}" pid="3" name="ICV">
    <vt:lpwstr>51DCAD3EAB074108B02057E896EAA7CD</vt:lpwstr>
  </property>
</Properties>
</file>